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5B" w:rsidRPr="005E7BC5" w:rsidRDefault="00BF0092" w:rsidP="005E7BC5">
      <w:pPr>
        <w:pStyle w:val="a3"/>
        <w:spacing w:before="0" w:beforeAutospacing="0" w:after="0" w:afterAutospacing="0"/>
        <w:jc w:val="center"/>
        <w:rPr>
          <w:rFonts w:ascii="Monotype Corsiva" w:hAnsi="Monotype Corsiva"/>
          <w:i/>
          <w:iCs/>
          <w:color w:val="FF0000"/>
          <w:spacing w:val="-3"/>
          <w:sz w:val="44"/>
          <w:szCs w:val="34"/>
          <w:u w:val="single"/>
          <w:bdr w:val="none" w:sz="0" w:space="0" w:color="auto" w:frame="1"/>
          <w:shd w:val="clear" w:color="auto" w:fill="FFFFFF"/>
        </w:rPr>
      </w:pPr>
      <w:r w:rsidRPr="00BF0092">
        <w:rPr>
          <w:rFonts w:ascii="Monotype Corsiva" w:hAnsi="Monotype Corsiva"/>
          <w:i/>
          <w:iCs/>
          <w:color w:val="FF0000"/>
          <w:spacing w:val="-3"/>
          <w:sz w:val="44"/>
          <w:szCs w:val="34"/>
          <w:u w:val="single"/>
          <w:bdr w:val="none" w:sz="0" w:space="0" w:color="auto" w:frame="1"/>
          <w:shd w:val="clear" w:color="auto" w:fill="FFFFFF"/>
        </w:rPr>
        <w:t>Материально-техническое обеспечение</w:t>
      </w:r>
    </w:p>
    <w:p w:rsidR="00C0744F" w:rsidRPr="00C0744F" w:rsidRDefault="00E8035B" w:rsidP="00C0744F">
      <w:pPr>
        <w:pStyle w:val="a5"/>
        <w:spacing w:before="132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C0744F">
        <w:rPr>
          <w:sz w:val="28"/>
          <w:szCs w:val="28"/>
          <w:bdr w:val="none" w:sz="0" w:space="0" w:color="auto" w:frame="1"/>
        </w:rPr>
        <w:t xml:space="preserve">Материально – техническое обеспечение, оснащение образовательного процесса и развивающая среда МДОУ </w:t>
      </w:r>
      <w:proofErr w:type="spellStart"/>
      <w:r w:rsidRPr="00C0744F">
        <w:rPr>
          <w:sz w:val="28"/>
          <w:szCs w:val="28"/>
          <w:bdr w:val="none" w:sz="0" w:space="0" w:color="auto" w:frame="1"/>
        </w:rPr>
        <w:t>д</w:t>
      </w:r>
      <w:proofErr w:type="spellEnd"/>
      <w:r w:rsidRPr="00C0744F">
        <w:rPr>
          <w:sz w:val="28"/>
          <w:szCs w:val="28"/>
          <w:bdr w:val="none" w:sz="0" w:space="0" w:color="auto" w:frame="1"/>
        </w:rPr>
        <w:t xml:space="preserve">/с  №4 «Колокольчик» села Новая Жизнь соответствует  ФГОС </w:t>
      </w:r>
      <w:proofErr w:type="gramStart"/>
      <w:r w:rsidRPr="00C0744F">
        <w:rPr>
          <w:sz w:val="28"/>
          <w:szCs w:val="28"/>
          <w:bdr w:val="none" w:sz="0" w:space="0" w:color="auto" w:frame="1"/>
        </w:rPr>
        <w:t>ДО</w:t>
      </w:r>
      <w:proofErr w:type="gramEnd"/>
      <w:r w:rsidRPr="00C0744F">
        <w:rPr>
          <w:sz w:val="28"/>
          <w:szCs w:val="28"/>
          <w:bdr w:val="none" w:sz="0" w:space="0" w:color="auto" w:frame="1"/>
        </w:rPr>
        <w:t xml:space="preserve"> и отвечают требованиям </w:t>
      </w:r>
      <w:proofErr w:type="spellStart"/>
      <w:r w:rsidRPr="00C0744F">
        <w:rPr>
          <w:sz w:val="28"/>
          <w:szCs w:val="28"/>
          <w:bdr w:val="none" w:sz="0" w:space="0" w:color="auto" w:frame="1"/>
        </w:rPr>
        <w:t>СанПиН</w:t>
      </w:r>
      <w:proofErr w:type="spellEnd"/>
      <w:r w:rsidRPr="00C0744F">
        <w:rPr>
          <w:sz w:val="28"/>
          <w:szCs w:val="28"/>
          <w:bdr w:val="none" w:sz="0" w:space="0" w:color="auto" w:frame="1"/>
        </w:rPr>
        <w:t xml:space="preserve"> 2.4.1.3049-13 от 15.05.2013</w:t>
      </w:r>
      <w:r w:rsidR="009F6AC1" w:rsidRPr="00C0744F">
        <w:rPr>
          <w:sz w:val="28"/>
          <w:szCs w:val="28"/>
          <w:bdr w:val="none" w:sz="0" w:space="0" w:color="auto" w:frame="1"/>
        </w:rPr>
        <w:t xml:space="preserve"> противопожарным требованиям</w:t>
      </w:r>
      <w:r w:rsidRPr="00C0744F">
        <w:rPr>
          <w:sz w:val="28"/>
          <w:szCs w:val="28"/>
          <w:bdr w:val="none" w:sz="0" w:space="0" w:color="auto" w:frame="1"/>
        </w:rPr>
        <w:t xml:space="preserve">. </w:t>
      </w:r>
    </w:p>
    <w:p w:rsidR="00C0744F" w:rsidRPr="00C0744F" w:rsidRDefault="00C0744F" w:rsidP="00C0744F">
      <w:pPr>
        <w:pStyle w:val="a5"/>
        <w:spacing w:before="132"/>
        <w:ind w:firstLine="851"/>
        <w:jc w:val="both"/>
        <w:rPr>
          <w:sz w:val="28"/>
          <w:szCs w:val="28"/>
        </w:rPr>
      </w:pPr>
      <w:r w:rsidRPr="00C0744F">
        <w:rPr>
          <w:sz w:val="28"/>
          <w:szCs w:val="28"/>
        </w:rPr>
        <w:t>В здании ДОУ имеются свои особенности типового проекта зданий. Вся планировка здания ДОУ и его оснащение организовано с учётом индивидуальных и возрастных особенностей развития детей.</w:t>
      </w:r>
    </w:p>
    <w:p w:rsidR="00C0744F" w:rsidRPr="00C0744F" w:rsidRDefault="00C0744F" w:rsidP="00C0744F">
      <w:pPr>
        <w:pStyle w:val="a5"/>
        <w:spacing w:before="132"/>
        <w:ind w:firstLine="851"/>
        <w:jc w:val="both"/>
        <w:rPr>
          <w:sz w:val="28"/>
          <w:szCs w:val="28"/>
        </w:rPr>
      </w:pPr>
      <w:r w:rsidRPr="00C0744F">
        <w:rPr>
          <w:sz w:val="28"/>
          <w:szCs w:val="28"/>
        </w:rPr>
        <w:t>Обеспеченность методическими материалами, средствами обучения и воспитания. В процессе обучения используются печатные пособия (демонстрационный, наглядный материал, таблицы, схемы, и др.), разработанные в соответствии с требованиями федерального компонента государственного стандарта дошкольного образования. В ДОУ имеется необходимое методическое обеспечение: программы, методические пособия, дидактический материал, перечень которых представлен ниже.</w:t>
      </w:r>
    </w:p>
    <w:p w:rsidR="00C0744F" w:rsidRPr="00C0744F" w:rsidRDefault="00C0744F" w:rsidP="00C0744F">
      <w:pPr>
        <w:pStyle w:val="a5"/>
        <w:ind w:firstLine="851"/>
        <w:jc w:val="both"/>
        <w:rPr>
          <w:sz w:val="28"/>
          <w:szCs w:val="28"/>
        </w:rPr>
      </w:pPr>
      <w:r w:rsidRPr="00C0744F">
        <w:rPr>
          <w:sz w:val="28"/>
          <w:szCs w:val="28"/>
        </w:rPr>
        <w:t>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Активно используются ИКТ: в управлении процессом реализации ООП, в обеспечении образовательного процесса, для проведения мониторинга, создан сайт для взаимодействия со всеми участниками образовательного процесса, в том числе с родителями, с органами управления образования, другими ДОУ, социальными институтами.</w:t>
      </w:r>
    </w:p>
    <w:p w:rsidR="00C0744F" w:rsidRPr="00C0744F" w:rsidRDefault="00C0744F" w:rsidP="00C0744F">
      <w:pPr>
        <w:pStyle w:val="a5"/>
        <w:ind w:firstLine="851"/>
        <w:jc w:val="both"/>
        <w:rPr>
          <w:sz w:val="28"/>
          <w:szCs w:val="28"/>
        </w:rPr>
      </w:pPr>
      <w:r w:rsidRPr="00C0744F">
        <w:rPr>
          <w:sz w:val="28"/>
          <w:szCs w:val="28"/>
        </w:rPr>
        <w:t>С целью управления образовательным процессом используются электронные образовательные ресурсы для работы с детьми. Таким образом, учебно-методическое обеспечение в ДОУ соответствует требованиям реализуемой</w:t>
      </w:r>
      <w:r w:rsidRPr="00C0744F">
        <w:rPr>
          <w:spacing w:val="56"/>
          <w:sz w:val="28"/>
          <w:szCs w:val="28"/>
        </w:rPr>
        <w:t xml:space="preserve"> </w:t>
      </w:r>
      <w:r w:rsidRPr="00C0744F">
        <w:rPr>
          <w:sz w:val="28"/>
          <w:szCs w:val="28"/>
        </w:rPr>
        <w:t xml:space="preserve">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литературы, так и электронно-образовательными ресурсами. Материально-техническая база МДОУ </w:t>
      </w:r>
      <w:proofErr w:type="spellStart"/>
      <w:r w:rsidRPr="00C0744F">
        <w:rPr>
          <w:sz w:val="28"/>
          <w:szCs w:val="28"/>
        </w:rPr>
        <w:t>д</w:t>
      </w:r>
      <w:proofErr w:type="spellEnd"/>
      <w:r w:rsidRPr="00C0744F">
        <w:rPr>
          <w:sz w:val="28"/>
          <w:szCs w:val="28"/>
        </w:rPr>
        <w:t xml:space="preserve">/с № 4 «Колокольчик» обеспечивает успешную реализацию ФГОС </w:t>
      </w:r>
      <w:proofErr w:type="gramStart"/>
      <w:r w:rsidRPr="00C0744F">
        <w:rPr>
          <w:sz w:val="28"/>
          <w:szCs w:val="28"/>
        </w:rPr>
        <w:t>ДО</w:t>
      </w:r>
      <w:proofErr w:type="gramEnd"/>
      <w:r w:rsidRPr="00C0744F">
        <w:rPr>
          <w:sz w:val="28"/>
          <w:szCs w:val="28"/>
        </w:rPr>
        <w:t xml:space="preserve">. </w:t>
      </w:r>
    </w:p>
    <w:p w:rsidR="00C0744F" w:rsidRPr="00C0744F" w:rsidRDefault="00C0744F" w:rsidP="00C0744F">
      <w:pPr>
        <w:pStyle w:val="a5"/>
        <w:ind w:firstLine="851"/>
        <w:jc w:val="both"/>
        <w:rPr>
          <w:sz w:val="28"/>
          <w:szCs w:val="28"/>
        </w:rPr>
      </w:pPr>
      <w:r w:rsidRPr="00C0744F">
        <w:rPr>
          <w:sz w:val="28"/>
          <w:szCs w:val="28"/>
        </w:rPr>
        <w:t>Здание ДОУ типовое двухэтажное из силикатного кирпича с железобетонными перекрытиями. Кровля твердая (шифер), окна ПВХ.</w:t>
      </w:r>
    </w:p>
    <w:p w:rsidR="00C0744F" w:rsidRPr="00C0744F" w:rsidRDefault="00C0744F" w:rsidP="00C0744F">
      <w:pPr>
        <w:pStyle w:val="a5"/>
        <w:ind w:firstLine="851"/>
        <w:jc w:val="both"/>
        <w:rPr>
          <w:sz w:val="28"/>
          <w:szCs w:val="28"/>
        </w:rPr>
      </w:pPr>
      <w:r w:rsidRPr="00C0744F">
        <w:rPr>
          <w:sz w:val="28"/>
          <w:szCs w:val="28"/>
        </w:rPr>
        <w:t>Дата ввода здания в эксплуатацию - 1974. Замена пластиковых окон – 2015, частичный ремонт водопровода в 2015 г. В 2016 году проведён частичный ремонт отопления.</w:t>
      </w:r>
    </w:p>
    <w:p w:rsidR="00C0744F" w:rsidRPr="00C0744F" w:rsidRDefault="00C0744F" w:rsidP="00C0744F">
      <w:pPr>
        <w:pStyle w:val="a5"/>
        <w:ind w:firstLine="851"/>
        <w:jc w:val="both"/>
        <w:rPr>
          <w:sz w:val="28"/>
          <w:szCs w:val="28"/>
        </w:rPr>
      </w:pPr>
      <w:r w:rsidRPr="00C0744F">
        <w:rPr>
          <w:sz w:val="28"/>
          <w:szCs w:val="28"/>
        </w:rPr>
        <w:t>Проектная мощность - 83 чел.</w:t>
      </w:r>
    </w:p>
    <w:p w:rsidR="00C0744F" w:rsidRPr="00C0744F" w:rsidRDefault="00C0744F" w:rsidP="00C0744F">
      <w:pPr>
        <w:pStyle w:val="a5"/>
        <w:ind w:firstLine="851"/>
        <w:jc w:val="both"/>
        <w:rPr>
          <w:sz w:val="28"/>
          <w:szCs w:val="28"/>
        </w:rPr>
      </w:pPr>
      <w:r w:rsidRPr="00C0744F">
        <w:rPr>
          <w:sz w:val="28"/>
          <w:szCs w:val="28"/>
        </w:rPr>
        <w:t>Вокруг здания - асфальтовое</w:t>
      </w:r>
      <w:r w:rsidRPr="00C0744F">
        <w:rPr>
          <w:spacing w:val="-3"/>
          <w:sz w:val="28"/>
          <w:szCs w:val="28"/>
        </w:rPr>
        <w:t xml:space="preserve"> </w:t>
      </w:r>
      <w:r w:rsidRPr="00C0744F">
        <w:rPr>
          <w:sz w:val="28"/>
          <w:szCs w:val="28"/>
        </w:rPr>
        <w:t>покрытие.</w:t>
      </w:r>
    </w:p>
    <w:p w:rsidR="00C0744F" w:rsidRPr="00C0744F" w:rsidRDefault="00C0744F" w:rsidP="00C0744F">
      <w:pPr>
        <w:pStyle w:val="a5"/>
        <w:ind w:firstLine="851"/>
        <w:jc w:val="both"/>
        <w:rPr>
          <w:sz w:val="28"/>
          <w:szCs w:val="28"/>
        </w:rPr>
      </w:pPr>
      <w:r w:rsidRPr="00C0744F">
        <w:rPr>
          <w:sz w:val="28"/>
          <w:szCs w:val="28"/>
        </w:rPr>
        <w:t xml:space="preserve">Фасад территории имеет металлическое ограждение (с калиткой и воротами для въезда спецтранспорта), остальные три стороны по  периметру деревянное ограждение. </w:t>
      </w:r>
    </w:p>
    <w:p w:rsidR="00C0744F" w:rsidRPr="00C0744F" w:rsidRDefault="00C0744F" w:rsidP="00C0744F">
      <w:pPr>
        <w:pStyle w:val="a5"/>
        <w:ind w:firstLine="851"/>
        <w:jc w:val="both"/>
        <w:rPr>
          <w:sz w:val="28"/>
          <w:szCs w:val="28"/>
        </w:rPr>
      </w:pPr>
      <w:r w:rsidRPr="00C0744F">
        <w:rPr>
          <w:sz w:val="28"/>
          <w:szCs w:val="28"/>
        </w:rPr>
        <w:t xml:space="preserve">На территории имеются 4 участка для прогулок с воспитанниками. Игровая </w:t>
      </w:r>
      <w:r w:rsidRPr="00C0744F">
        <w:rPr>
          <w:sz w:val="28"/>
          <w:szCs w:val="28"/>
        </w:rPr>
        <w:lastRenderedPageBreak/>
        <w:t>площадка предполагает наличие нескольких игровых зон, привлекательных для детей и стимулирующих их любознательность:</w:t>
      </w:r>
    </w:p>
    <w:p w:rsidR="00C0744F" w:rsidRPr="00C0744F" w:rsidRDefault="00C0744F" w:rsidP="00C0744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0744F">
        <w:rPr>
          <w:sz w:val="28"/>
          <w:szCs w:val="28"/>
        </w:rPr>
        <w:t>зона песка; зона игр, функциональная зона (навесы, столы, скамьи и</w:t>
      </w:r>
      <w:r w:rsidRPr="00C0744F">
        <w:rPr>
          <w:spacing w:val="-16"/>
          <w:sz w:val="28"/>
          <w:szCs w:val="28"/>
        </w:rPr>
        <w:t xml:space="preserve"> </w:t>
      </w:r>
      <w:r w:rsidRPr="00C0744F">
        <w:rPr>
          <w:sz w:val="28"/>
          <w:szCs w:val="28"/>
        </w:rPr>
        <w:t>др.);</w:t>
      </w:r>
    </w:p>
    <w:p w:rsidR="00C0744F" w:rsidRPr="00C0744F" w:rsidRDefault="00C0744F" w:rsidP="00C0744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C0744F">
        <w:rPr>
          <w:sz w:val="28"/>
          <w:szCs w:val="28"/>
        </w:rPr>
        <w:t>спортивное</w:t>
      </w:r>
      <w:proofErr w:type="gramEnd"/>
      <w:r w:rsidRPr="00C0744F">
        <w:rPr>
          <w:sz w:val="28"/>
          <w:szCs w:val="28"/>
        </w:rPr>
        <w:t xml:space="preserve"> и декоративное (спортивные конструкции, </w:t>
      </w:r>
      <w:r w:rsidRPr="00C0744F">
        <w:rPr>
          <w:spacing w:val="-9"/>
          <w:sz w:val="28"/>
          <w:szCs w:val="28"/>
        </w:rPr>
        <w:t xml:space="preserve"> </w:t>
      </w:r>
      <w:r w:rsidRPr="00C0744F">
        <w:rPr>
          <w:sz w:val="28"/>
          <w:szCs w:val="28"/>
        </w:rPr>
        <w:t>цветники).</w:t>
      </w:r>
    </w:p>
    <w:p w:rsidR="00C0744F" w:rsidRPr="00C0744F" w:rsidRDefault="00C0744F" w:rsidP="00C0744F">
      <w:pPr>
        <w:pStyle w:val="a5"/>
        <w:ind w:firstLine="851"/>
        <w:jc w:val="both"/>
        <w:rPr>
          <w:sz w:val="28"/>
          <w:szCs w:val="28"/>
        </w:rPr>
      </w:pPr>
      <w:r w:rsidRPr="00C0744F">
        <w:rPr>
          <w:sz w:val="28"/>
          <w:szCs w:val="28"/>
        </w:rPr>
        <w:t xml:space="preserve">Зоны игр с песком стали не только развлечением, но и толчком к развитию творческих игр. </w:t>
      </w:r>
    </w:p>
    <w:p w:rsidR="00C0744F" w:rsidRPr="00C0744F" w:rsidRDefault="00C0744F" w:rsidP="00C0744F">
      <w:pPr>
        <w:pStyle w:val="a5"/>
        <w:jc w:val="both"/>
        <w:rPr>
          <w:sz w:val="28"/>
          <w:szCs w:val="28"/>
        </w:rPr>
      </w:pPr>
      <w:r w:rsidRPr="00C0744F">
        <w:rPr>
          <w:sz w:val="28"/>
          <w:szCs w:val="28"/>
        </w:rPr>
        <w:t xml:space="preserve">Каждая группа имеет свою игровую площадку с верандой и песочницей, </w:t>
      </w:r>
      <w:proofErr w:type="gramStart"/>
      <w:r w:rsidRPr="00C0744F">
        <w:rPr>
          <w:sz w:val="28"/>
          <w:szCs w:val="28"/>
        </w:rPr>
        <w:t>которые</w:t>
      </w:r>
      <w:proofErr w:type="gramEnd"/>
      <w:r w:rsidRPr="00C0744F">
        <w:rPr>
          <w:sz w:val="28"/>
          <w:szCs w:val="28"/>
        </w:rPr>
        <w:t xml:space="preserve"> оборудованы соответственно возрасту детей. Свободное рациональное расположение специального оборудования в доступном месте на игровой площадке дает возможность детям организовать деятельность по интересам. </w:t>
      </w:r>
    </w:p>
    <w:p w:rsidR="00C0744F" w:rsidRPr="00C0744F" w:rsidRDefault="00C0744F" w:rsidP="00C0744F">
      <w:pPr>
        <w:pStyle w:val="a5"/>
        <w:ind w:firstLine="851"/>
        <w:jc w:val="both"/>
        <w:rPr>
          <w:sz w:val="28"/>
          <w:szCs w:val="28"/>
        </w:rPr>
      </w:pPr>
      <w:r w:rsidRPr="00C0744F">
        <w:rPr>
          <w:sz w:val="28"/>
          <w:szCs w:val="28"/>
        </w:rPr>
        <w:t xml:space="preserve">Площадь помещений составляет 858,4 кв. м. </w:t>
      </w:r>
    </w:p>
    <w:p w:rsidR="00E8035B" w:rsidRPr="00C0744F" w:rsidRDefault="00E8035B" w:rsidP="00C0744F">
      <w:pPr>
        <w:pStyle w:val="a3"/>
        <w:spacing w:after="0"/>
        <w:ind w:firstLine="709"/>
        <w:jc w:val="both"/>
        <w:rPr>
          <w:b/>
          <w:color w:val="00B0F0"/>
          <w:sz w:val="28"/>
          <w:szCs w:val="28"/>
          <w:bdr w:val="none" w:sz="0" w:space="0" w:color="auto" w:frame="1"/>
        </w:rPr>
      </w:pPr>
      <w:r w:rsidRPr="00C0744F">
        <w:rPr>
          <w:b/>
          <w:color w:val="00B0F0"/>
          <w:sz w:val="28"/>
          <w:szCs w:val="28"/>
          <w:bdr w:val="none" w:sz="0" w:space="0" w:color="auto" w:frame="1"/>
        </w:rPr>
        <w:t>В детском саду имеются</w:t>
      </w:r>
      <w:r w:rsidR="005E7BC5" w:rsidRPr="00C0744F">
        <w:rPr>
          <w:b/>
          <w:color w:val="00B0F0"/>
          <w:sz w:val="28"/>
          <w:szCs w:val="28"/>
          <w:bdr w:val="none" w:sz="0" w:space="0" w:color="auto" w:frame="1"/>
        </w:rPr>
        <w:t>:</w:t>
      </w:r>
    </w:p>
    <w:p w:rsidR="005E7BC5" w:rsidRPr="00C0744F" w:rsidRDefault="005E7BC5" w:rsidP="005E7BC5">
      <w:pPr>
        <w:pStyle w:val="a3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r w:rsidRPr="00C0744F">
        <w:rPr>
          <w:sz w:val="28"/>
          <w:szCs w:val="28"/>
          <w:bdr w:val="none" w:sz="0" w:space="0" w:color="auto" w:frame="1"/>
        </w:rPr>
        <w:t>Таблица 1</w:t>
      </w:r>
    </w:p>
    <w:p w:rsidR="005E7BC5" w:rsidRPr="00C0744F" w:rsidRDefault="005E7BC5" w:rsidP="005E7BC5">
      <w:pPr>
        <w:pStyle w:val="a3"/>
        <w:spacing w:before="0" w:beforeAutospacing="0" w:after="0" w:afterAutospacing="0"/>
        <w:jc w:val="right"/>
        <w:rPr>
          <w:color w:val="797979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5688"/>
        <w:gridCol w:w="3161"/>
      </w:tblGrid>
      <w:tr w:rsidR="005E7BC5" w:rsidRPr="00C0744F" w:rsidTr="005E7BC5"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Здания, сооружения, объекты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Наличие/отсутствие объекта</w:t>
            </w:r>
          </w:p>
        </w:tc>
      </w:tr>
      <w:tr w:rsidR="005E7BC5" w:rsidRPr="00C0744F" w:rsidTr="005E7BC5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Спортивный зал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5E7BC5" w:rsidRPr="00C0744F" w:rsidTr="005E7BC5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Оборудованная спортивная площадка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5E7BC5" w:rsidRPr="00C0744F" w:rsidTr="005E7BC5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Тренажерный зал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5E7BC5" w:rsidRPr="00C0744F" w:rsidTr="005E7BC5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Бассейн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5E7BC5" w:rsidRPr="00C0744F" w:rsidTr="005E7BC5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Медицинский кабинет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E7BC5" w:rsidRPr="00C0744F" w:rsidTr="005E7BC5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C07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Специализированные кабинеты </w:t>
            </w:r>
            <w:proofErr w:type="gramStart"/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охран</w:t>
            </w:r>
            <w:proofErr w:type="gramEnd"/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укреплению здоровья (Изолятор)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E7BC5" w:rsidRPr="00C0744F" w:rsidTr="005E7BC5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Столовая/пищеблок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E7BC5" w:rsidRPr="00C0744F" w:rsidTr="005E7BC5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Музыкальный зал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E7BC5" w:rsidRPr="00C0744F" w:rsidTr="005E7BC5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Площадка ПДД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E7BC5" w:rsidRPr="00C0744F" w:rsidTr="005E7BC5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Комната ПДД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E7BC5" w:rsidRPr="00C0744F" w:rsidTr="005E7BC5">
        <w:trPr>
          <w:trHeight w:val="321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>Краеведческая комната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E7BC5" w:rsidRPr="00C0744F" w:rsidTr="005E7BC5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Релаксационная комната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E7BC5" w:rsidRPr="00C0744F" w:rsidTr="005E7BC5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Костюмерная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E7BC5" w:rsidRPr="00C0744F" w:rsidTr="005E7BC5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Игровые площадки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5E7BC5" w:rsidRPr="00C0744F" w:rsidTr="005E7BC5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Групповые комнаты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5E7BC5" w:rsidRPr="00C0744F" w:rsidTr="005E7BC5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Спальни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5E7BC5" w:rsidRPr="00C0744F" w:rsidTr="005E7BC5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Кабинет заведующего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E7BC5" w:rsidRPr="00C0744F" w:rsidTr="005E7BC5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Методкабинет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E7BC5" w:rsidRPr="00C0744F" w:rsidTr="005E7BC5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Прачечная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E7BC5" w:rsidRPr="00C0744F" w:rsidTr="005E7BC5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Кабинет завхоза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5E7BC5" w:rsidRPr="00C0744F" w:rsidRDefault="005E7BC5" w:rsidP="005E7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7BC5" w:rsidRPr="00C0744F" w:rsidRDefault="005E7BC5" w:rsidP="005E7BC5">
      <w:pPr>
        <w:pStyle w:val="a3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r w:rsidRPr="00C0744F">
        <w:rPr>
          <w:sz w:val="28"/>
          <w:szCs w:val="28"/>
          <w:bdr w:val="none" w:sz="0" w:space="0" w:color="auto" w:frame="1"/>
        </w:rPr>
        <w:t>Таблица 2</w:t>
      </w:r>
    </w:p>
    <w:p w:rsidR="005E7BC5" w:rsidRPr="00C0744F" w:rsidRDefault="005E7BC5" w:rsidP="005E7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8190"/>
        <w:gridCol w:w="706"/>
      </w:tblGrid>
      <w:tr w:rsidR="005E7BC5" w:rsidRPr="00C0744F" w:rsidTr="005E7BC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Обеспеченность воспитанников компьютерами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5E7BC5" w:rsidRPr="00C0744F" w:rsidTr="005E7BC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Обеспеченность педагогов компьютерами</w:t>
            </w:r>
            <w:r w:rsidR="00637DCD"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одного педагога)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0,</w:t>
            </w:r>
            <w:r w:rsidR="00637DCD"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</w:tr>
      <w:tr w:rsidR="005E7BC5" w:rsidRPr="00C0744F" w:rsidTr="005E7BC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Обеспеченность ДОУ </w:t>
            </w:r>
            <w:proofErr w:type="spellStart"/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мультимедийными</w:t>
            </w:r>
            <w:proofErr w:type="spellEnd"/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проекторами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637DCD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E7BC5" w:rsidRPr="00C0744F" w:rsidTr="005E7BC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Обеспеченность ДОУ интерактивными досками и приставками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5E7BC5" w:rsidRPr="00C0744F" w:rsidTr="005E7BC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Наличие лабораторий и мастерских (объекты для проведения практических занятий)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</w:t>
            </w:r>
          </w:p>
        </w:tc>
      </w:tr>
      <w:tr w:rsidR="005E7BC5" w:rsidRPr="00C0744F" w:rsidTr="005E7BC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Наличие </w:t>
            </w:r>
            <w:proofErr w:type="gramStart"/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современной</w:t>
            </w:r>
            <w:proofErr w:type="gramEnd"/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библиотеки-медиатеки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</w:t>
            </w:r>
          </w:p>
        </w:tc>
      </w:tr>
      <w:tr w:rsidR="005E7BC5" w:rsidRPr="00C0744F" w:rsidTr="005E7BC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Обеспеченность специализированными кабинетами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</w:t>
            </w:r>
          </w:p>
        </w:tc>
      </w:tr>
      <w:tr w:rsidR="005E7BC5" w:rsidRPr="00C0744F" w:rsidTr="005E7BC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Наличие электронных интерактивных лабораторий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</w:t>
            </w:r>
          </w:p>
        </w:tc>
      </w:tr>
      <w:tr w:rsidR="005E7BC5" w:rsidRPr="00C0744F" w:rsidTr="005E7BC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Обеспеченность лабораторным и демонстрационным оборудованием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</w:t>
            </w:r>
          </w:p>
        </w:tc>
      </w:tr>
      <w:tr w:rsidR="005E7BC5" w:rsidRPr="00C0744F" w:rsidTr="005E7BC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Наличие электронных учебников и учебных пособий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BC5" w:rsidRPr="00C0744F" w:rsidRDefault="005E7BC5" w:rsidP="005E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5E7BC5" w:rsidRPr="00C0744F" w:rsidRDefault="005E7BC5" w:rsidP="005E7BC5">
      <w:pPr>
        <w:spacing w:after="0" w:line="240" w:lineRule="auto"/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</w:pPr>
      <w:r w:rsidRPr="00C0744F">
        <w:rPr>
          <w:rFonts w:ascii="Times New Roman" w:eastAsia="Times New Roman" w:hAnsi="Times New Roman" w:cs="Times New Roman"/>
          <w:color w:val="797979"/>
          <w:sz w:val="28"/>
          <w:szCs w:val="28"/>
          <w:lang w:eastAsia="ru-RU"/>
        </w:rPr>
        <w:t> </w:t>
      </w:r>
    </w:p>
    <w:p w:rsidR="005E7BC5" w:rsidRPr="00C0744F" w:rsidRDefault="005E7BC5" w:rsidP="005E7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DB" w:rsidRPr="00C0744F" w:rsidRDefault="009F6AC1" w:rsidP="00FF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МДОУ оборудовано средствами пожаротушения, кнопкой тревожной сигнализации по экстренному вызову служб при угрозе террористических актов, и по действиям в чрезвычайных ситуациях. В здании имеются один центральный вход и 5запасных. </w:t>
      </w:r>
      <w:r w:rsidR="00C0744F" w:rsidRPr="00C07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Центральная калитка имеет </w:t>
      </w:r>
      <w:proofErr w:type="spellStart"/>
      <w:r w:rsidR="00C0744F" w:rsidRPr="00C07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домофон</w:t>
      </w:r>
      <w:proofErr w:type="spellEnd"/>
      <w:r w:rsidR="00C0744F" w:rsidRPr="00C07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соответствии с пропускным режимом в ДОУ. </w:t>
      </w:r>
      <w:r w:rsidRPr="00C07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ночное время суток объект освещается тремя лампами по периметру.</w:t>
      </w:r>
    </w:p>
    <w:p w:rsidR="0041138E" w:rsidRPr="00C0744F" w:rsidRDefault="0041138E" w:rsidP="00FF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Кабинет заведующего хозяйством находится на втором этаже. Оснащен необходимым комплектом мебели, имеется </w:t>
      </w:r>
      <w:r w:rsidR="00C0744F" w:rsidRPr="00C07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монитор</w:t>
      </w:r>
      <w:r w:rsidRPr="00C07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видеонаблюдения </w:t>
      </w:r>
      <w:r w:rsidR="00C0744F" w:rsidRPr="00C07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 w:rsidRPr="00C07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ДОУ.</w:t>
      </w:r>
    </w:p>
    <w:p w:rsidR="0041138E" w:rsidRPr="00C0744F" w:rsidRDefault="0041138E" w:rsidP="0041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Методический кабинет находится на втором этаже. Оснащён необходимым комплектом мебели, имеются библиотека методической литературы и периодических изданий, фотоаппарат, демонстрационные материалы, видеотека.</w:t>
      </w:r>
    </w:p>
    <w:p w:rsidR="0041138E" w:rsidRPr="00C0744F" w:rsidRDefault="0041138E" w:rsidP="00FF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Краеведческая комната находится на первом этаже. Имеется наглядно-демонстрационный материал для нравственно-патриотического воспитания дошкольников.</w:t>
      </w:r>
    </w:p>
    <w:p w:rsidR="009F6AC1" w:rsidRPr="00C0744F" w:rsidRDefault="009F6AC1" w:rsidP="00FF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Пищеблок детского сада оборудован в соответствии с требованиями </w:t>
      </w:r>
      <w:proofErr w:type="spellStart"/>
      <w:r w:rsidRPr="00C07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C07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всё технологическое оборудование и инвентарь промаркированы, используются по назначению, требования охраны труда и техники безопасности соблюдаются.</w:t>
      </w:r>
    </w:p>
    <w:p w:rsidR="009F6AC1" w:rsidRPr="00C0744F" w:rsidRDefault="009F6AC1" w:rsidP="00FF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состав пищеблока входит: </w:t>
      </w:r>
      <w:r w:rsidR="00C0744F" w:rsidRPr="00C07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холодный цех, горячий цех, </w:t>
      </w:r>
      <w:r w:rsidRPr="00C07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помещение для хранения продуктов, и холодильного оборудования.</w:t>
      </w:r>
    </w:p>
    <w:p w:rsidR="0041138E" w:rsidRPr="00C0744F" w:rsidRDefault="00FF6CDB" w:rsidP="0041138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C0744F">
        <w:rPr>
          <w:sz w:val="28"/>
          <w:szCs w:val="28"/>
          <w:bdr w:val="none" w:sz="0" w:space="0" w:color="auto" w:frame="1"/>
        </w:rPr>
        <w:t xml:space="preserve">Помещение </w:t>
      </w:r>
      <w:r w:rsidR="0041138E" w:rsidRPr="00C0744F">
        <w:rPr>
          <w:sz w:val="28"/>
          <w:szCs w:val="28"/>
          <w:bdr w:val="none" w:sz="0" w:space="0" w:color="auto" w:frame="1"/>
        </w:rPr>
        <w:t xml:space="preserve">прачечной  </w:t>
      </w:r>
      <w:r w:rsidR="0041138E" w:rsidRPr="00C0744F">
        <w:rPr>
          <w:color w:val="000000"/>
          <w:sz w:val="28"/>
          <w:szCs w:val="28"/>
        </w:rPr>
        <w:t xml:space="preserve">находится на первом этаже. Полностью </w:t>
      </w:r>
      <w:proofErr w:type="gramStart"/>
      <w:r w:rsidR="0041138E" w:rsidRPr="00C0744F">
        <w:rPr>
          <w:color w:val="000000"/>
          <w:sz w:val="28"/>
          <w:szCs w:val="28"/>
        </w:rPr>
        <w:t>оборудована</w:t>
      </w:r>
      <w:proofErr w:type="gramEnd"/>
      <w:r w:rsidR="0041138E" w:rsidRPr="00C0744F">
        <w:rPr>
          <w:color w:val="000000"/>
          <w:sz w:val="28"/>
          <w:szCs w:val="28"/>
        </w:rPr>
        <w:t xml:space="preserve"> необходимым инвентарем и электрооборудованием.</w:t>
      </w:r>
    </w:p>
    <w:p w:rsidR="0041138E" w:rsidRPr="00C0744F" w:rsidRDefault="0041138E" w:rsidP="0041138E">
      <w:pPr>
        <w:pStyle w:val="a4"/>
        <w:shd w:val="clear" w:color="auto" w:fill="FFFFFF"/>
        <w:spacing w:before="0" w:beforeAutospacing="0"/>
        <w:ind w:firstLine="851"/>
        <w:jc w:val="both"/>
        <w:rPr>
          <w:color w:val="000000"/>
          <w:sz w:val="28"/>
          <w:szCs w:val="28"/>
        </w:rPr>
      </w:pPr>
      <w:r w:rsidRPr="00C0744F">
        <w:rPr>
          <w:color w:val="000000"/>
          <w:sz w:val="28"/>
          <w:szCs w:val="28"/>
        </w:rPr>
        <w:t>Имеются:</w:t>
      </w:r>
      <w:r w:rsidRPr="00C0744F">
        <w:rPr>
          <w:rStyle w:val="apple-converted-space"/>
          <w:color w:val="000000"/>
          <w:sz w:val="28"/>
          <w:szCs w:val="28"/>
        </w:rPr>
        <w:t> </w:t>
      </w:r>
      <w:r w:rsidRPr="00C0744F">
        <w:rPr>
          <w:color w:val="000000"/>
          <w:sz w:val="28"/>
          <w:szCs w:val="28"/>
        </w:rPr>
        <w:t xml:space="preserve">стиральная машина с автоматическим управлением, в </w:t>
      </w:r>
      <w:proofErr w:type="gramStart"/>
      <w:r w:rsidRPr="00C0744F">
        <w:rPr>
          <w:color w:val="000000"/>
          <w:sz w:val="28"/>
          <w:szCs w:val="28"/>
        </w:rPr>
        <w:t>гладильной</w:t>
      </w:r>
      <w:proofErr w:type="gramEnd"/>
      <w:r w:rsidRPr="00C0744F">
        <w:rPr>
          <w:color w:val="000000"/>
          <w:sz w:val="28"/>
          <w:szCs w:val="28"/>
        </w:rPr>
        <w:t xml:space="preserve"> имеется гладильный стол, бытовой электрический утюг, шкафы для хранения чистого белья.</w:t>
      </w:r>
    </w:p>
    <w:p w:rsidR="00FF6CDB" w:rsidRPr="00C0744F" w:rsidRDefault="00FF6CDB" w:rsidP="004113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44F">
        <w:rPr>
          <w:sz w:val="28"/>
          <w:szCs w:val="28"/>
          <w:bdr w:val="none" w:sz="0" w:space="0" w:color="auto" w:frame="1"/>
        </w:rPr>
        <w:t xml:space="preserve">В дошкольном учреждении созданы условия для проведения оздоровительно- профилактических мероприятий. Медицинский блок оснащён в соответствии с требованиями </w:t>
      </w:r>
      <w:proofErr w:type="spellStart"/>
      <w:r w:rsidRPr="00C0744F">
        <w:rPr>
          <w:sz w:val="28"/>
          <w:szCs w:val="28"/>
          <w:bdr w:val="none" w:sz="0" w:space="0" w:color="auto" w:frame="1"/>
        </w:rPr>
        <w:t>СанПиН</w:t>
      </w:r>
      <w:proofErr w:type="spellEnd"/>
      <w:r w:rsidRPr="00C0744F">
        <w:rPr>
          <w:sz w:val="28"/>
          <w:szCs w:val="28"/>
          <w:bdr w:val="none" w:sz="0" w:space="0" w:color="auto" w:frame="1"/>
        </w:rPr>
        <w:t>. Состоит из медицинского кабинета, изолятора на 1место. Помещения содержатся в надлежащем состоянии.</w:t>
      </w:r>
    </w:p>
    <w:p w:rsidR="00FF6CDB" w:rsidRPr="00C0744F" w:rsidRDefault="00FF6CDB" w:rsidP="00FF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92" w:rsidRPr="00C0744F" w:rsidRDefault="009F6AC1" w:rsidP="00FF6C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74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каждой возрастной группе созданы необходимые условия для самостоятельной, художественной, творческой, театрализованной, двигательной деятельности, оборудованы «уголки», в которых размещен познавательный и игровой материал в соответствии с возрастом детей. Предметно-развивающая среда создана с учетом интересов мальчиков и девочек. Игровое оборудование расположено целесообразно, доступно для детей, игрушки подобраны в соответствии с возрастом и имеют развивающую направленность. Мебель, игровое оборудование соответствует санитарным, эстетическим, и психолого-педагогическим требованиям.</w:t>
      </w:r>
      <w:r w:rsidRPr="00C0744F">
        <w:rPr>
          <w:rFonts w:ascii="Times New Roman" w:hAnsi="Times New Roman" w:cs="Times New Roman"/>
          <w:sz w:val="28"/>
          <w:szCs w:val="28"/>
        </w:rPr>
        <w:br/>
      </w:r>
      <w:r w:rsidRPr="00C0744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 среда в МДОУ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C0744F" w:rsidRPr="00C0744F" w:rsidRDefault="00C0744F" w:rsidP="00C0744F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74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МДОУ </w:t>
      </w:r>
      <w:proofErr w:type="spellStart"/>
      <w:r w:rsidRPr="00C074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</w:t>
      </w:r>
      <w:proofErr w:type="spellEnd"/>
      <w:r w:rsidRPr="00C074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/с №4 «Колокольчик» обучающихся с ограниченными возможностями здоровья  нет.</w:t>
      </w:r>
    </w:p>
    <w:p w:rsidR="00C0744F" w:rsidRPr="00C0744F" w:rsidRDefault="00C0744F" w:rsidP="00C0744F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МДОУ </w:t>
      </w:r>
      <w:proofErr w:type="spellStart"/>
      <w:r w:rsidRPr="00C0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Pr="00C0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 №4 «Колокольчик»  приняты меры для работы детей с ОВЗ:</w:t>
      </w:r>
    </w:p>
    <w:p w:rsidR="00C0744F" w:rsidRPr="00C0744F" w:rsidRDefault="00C0744F" w:rsidP="00C0744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установлены двухстворчатые двери;</w:t>
      </w:r>
    </w:p>
    <w:p w:rsidR="00C0744F" w:rsidRPr="00C0744F" w:rsidRDefault="00C0744F" w:rsidP="00C0744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установлен звонок для беспрепятственного попадания в ДОУ (</w:t>
      </w:r>
      <w:proofErr w:type="spellStart"/>
      <w:r w:rsidRPr="00C0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домофон</w:t>
      </w:r>
      <w:proofErr w:type="spellEnd"/>
      <w:r w:rsidRPr="00C0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0744F" w:rsidRPr="00C0744F" w:rsidRDefault="00C0744F" w:rsidP="00C0744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т.к. к дверям детского сада подходит  общее асфальтное покрытие в установке, пандуса и поручней нет необходимости.</w:t>
      </w:r>
    </w:p>
    <w:p w:rsidR="00C0744F" w:rsidRPr="00C0744F" w:rsidRDefault="00C0744F" w:rsidP="00C07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4F">
        <w:rPr>
          <w:rFonts w:ascii="Times New Roman" w:hAnsi="Times New Roman" w:cs="Times New Roman"/>
          <w:sz w:val="28"/>
          <w:szCs w:val="28"/>
        </w:rPr>
        <w:t>Организация доступности ДОУ для инвалидов - форма обслуживания &lt;*&gt;</w:t>
      </w:r>
    </w:p>
    <w:p w:rsidR="00C0744F" w:rsidRPr="00C0744F" w:rsidRDefault="00C0744F" w:rsidP="00C07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5786"/>
        <w:gridCol w:w="3191"/>
      </w:tblGrid>
      <w:tr w:rsidR="00C0744F" w:rsidRPr="00C0744F" w:rsidTr="00BF6DCB">
        <w:tc>
          <w:tcPr>
            <w:tcW w:w="594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proofErr w:type="spellStart"/>
            <w:proofErr w:type="gramStart"/>
            <w:r w:rsidRPr="00C074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74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74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07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инвалидов  (вид нарушения)                                          </w:t>
            </w:r>
          </w:p>
        </w:tc>
        <w:tc>
          <w:tcPr>
            <w:tcW w:w="3191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>Вариант организации      доступности объекта    (формы обслуживания) &lt;**&gt;</w:t>
            </w:r>
          </w:p>
        </w:tc>
      </w:tr>
      <w:tr w:rsidR="00C0744F" w:rsidRPr="00C0744F" w:rsidTr="00BF6DCB">
        <w:tc>
          <w:tcPr>
            <w:tcW w:w="594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6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>Все категории инвалидов и МГН     &lt;***&gt;</w:t>
            </w:r>
          </w:p>
        </w:tc>
        <w:tc>
          <w:tcPr>
            <w:tcW w:w="3191" w:type="dxa"/>
          </w:tcPr>
          <w:p w:rsidR="00C0744F" w:rsidRPr="00C0744F" w:rsidRDefault="00C0744F" w:rsidP="00BF6D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C0744F" w:rsidRPr="00C0744F" w:rsidTr="00BF6DCB">
        <w:tc>
          <w:tcPr>
            <w:tcW w:w="594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 инвалиды:                         </w:t>
            </w:r>
          </w:p>
        </w:tc>
        <w:tc>
          <w:tcPr>
            <w:tcW w:w="3191" w:type="dxa"/>
          </w:tcPr>
          <w:p w:rsidR="00C0744F" w:rsidRPr="00C0744F" w:rsidRDefault="00C0744F" w:rsidP="00BF6D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</w:tr>
      <w:tr w:rsidR="00C0744F" w:rsidRPr="00C0744F" w:rsidTr="00BF6DCB">
        <w:tc>
          <w:tcPr>
            <w:tcW w:w="594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6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44F">
              <w:rPr>
                <w:rFonts w:ascii="Times New Roman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 w:rsidRPr="00C0744F">
              <w:rPr>
                <w:rFonts w:ascii="Times New Roman" w:hAnsi="Times New Roman" w:cs="Times New Roman"/>
                <w:sz w:val="28"/>
                <w:szCs w:val="28"/>
              </w:rPr>
              <w:t xml:space="preserve"> на креслах-колясках           </w:t>
            </w:r>
          </w:p>
        </w:tc>
        <w:tc>
          <w:tcPr>
            <w:tcW w:w="3191" w:type="dxa"/>
          </w:tcPr>
          <w:p w:rsidR="00C0744F" w:rsidRPr="00C0744F" w:rsidRDefault="00C0744F" w:rsidP="00BF6D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</w:tr>
      <w:tr w:rsidR="00C0744F" w:rsidRPr="00C0744F" w:rsidTr="00BF6DCB">
        <w:tc>
          <w:tcPr>
            <w:tcW w:w="594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6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опорно-двигательного аппарата   </w:t>
            </w:r>
          </w:p>
        </w:tc>
        <w:tc>
          <w:tcPr>
            <w:tcW w:w="3191" w:type="dxa"/>
          </w:tcPr>
          <w:p w:rsidR="00C0744F" w:rsidRPr="00C0744F" w:rsidRDefault="00C0744F" w:rsidP="00BF6D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</w:tr>
      <w:tr w:rsidR="00C0744F" w:rsidRPr="00C0744F" w:rsidTr="00BF6DCB">
        <w:tc>
          <w:tcPr>
            <w:tcW w:w="594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6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зрения                          </w:t>
            </w:r>
          </w:p>
        </w:tc>
        <w:tc>
          <w:tcPr>
            <w:tcW w:w="3191" w:type="dxa"/>
          </w:tcPr>
          <w:p w:rsidR="00C0744F" w:rsidRPr="00C0744F" w:rsidRDefault="00C0744F" w:rsidP="00BF6D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</w:tr>
      <w:tr w:rsidR="00C0744F" w:rsidRPr="00C0744F" w:rsidTr="00BF6DCB">
        <w:tc>
          <w:tcPr>
            <w:tcW w:w="594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6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слуха                           </w:t>
            </w:r>
          </w:p>
        </w:tc>
        <w:tc>
          <w:tcPr>
            <w:tcW w:w="3191" w:type="dxa"/>
          </w:tcPr>
          <w:p w:rsidR="00C0744F" w:rsidRPr="00C0744F" w:rsidRDefault="00C0744F" w:rsidP="00BF6D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</w:tr>
      <w:tr w:rsidR="00C0744F" w:rsidRPr="00C0744F" w:rsidTr="00BF6DCB">
        <w:tc>
          <w:tcPr>
            <w:tcW w:w="594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6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умственного развития            </w:t>
            </w:r>
          </w:p>
        </w:tc>
        <w:tc>
          <w:tcPr>
            <w:tcW w:w="3191" w:type="dxa"/>
          </w:tcPr>
          <w:p w:rsidR="00C0744F" w:rsidRPr="00C0744F" w:rsidRDefault="00C0744F" w:rsidP="00BF6D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</w:tr>
    </w:tbl>
    <w:p w:rsidR="00C0744F" w:rsidRPr="00C0744F" w:rsidRDefault="00C0744F" w:rsidP="00C07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44F" w:rsidRPr="00C0744F" w:rsidRDefault="00C0744F" w:rsidP="00C07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4F">
        <w:rPr>
          <w:rFonts w:ascii="Times New Roman" w:hAnsi="Times New Roman" w:cs="Times New Roman"/>
          <w:sz w:val="28"/>
          <w:szCs w:val="28"/>
        </w:rPr>
        <w:t>&lt;**&gt; Указывается один из вариантов: "А</w:t>
      </w:r>
      <w:proofErr w:type="gramStart"/>
      <w:r w:rsidRPr="00C0744F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C0744F">
        <w:rPr>
          <w:rFonts w:ascii="Times New Roman" w:hAnsi="Times New Roman" w:cs="Times New Roman"/>
          <w:sz w:val="28"/>
          <w:szCs w:val="28"/>
        </w:rPr>
        <w:t>доступность всех зон и помещений – универсальная); "Б" (специально выделенные для инвалидов участки и помещения); "ДУ" (дополнительная помощь сотрудников, услуги на дому, дистанционно); "Нет" (не организована доступность);</w:t>
      </w:r>
    </w:p>
    <w:p w:rsidR="00C0744F" w:rsidRPr="00C0744F" w:rsidRDefault="00C0744F" w:rsidP="00C07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4F">
        <w:rPr>
          <w:rFonts w:ascii="Times New Roman" w:hAnsi="Times New Roman" w:cs="Times New Roman"/>
          <w:sz w:val="28"/>
          <w:szCs w:val="28"/>
        </w:rPr>
        <w:t xml:space="preserve">&lt;***&gt; Указывается худший из вариантов ответа. </w:t>
      </w:r>
    </w:p>
    <w:p w:rsidR="00C0744F" w:rsidRPr="00C0744F" w:rsidRDefault="00C0744F" w:rsidP="00C07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4F">
        <w:rPr>
          <w:rFonts w:ascii="Times New Roman" w:hAnsi="Times New Roman" w:cs="Times New Roman"/>
          <w:sz w:val="28"/>
          <w:szCs w:val="28"/>
        </w:rPr>
        <w:t>3.4. Состояние доступности основных структурно-функциональных зон  (объекта социальной инфраструктуры) для инвалидов и предоставляемых услуг</w:t>
      </w:r>
    </w:p>
    <w:tbl>
      <w:tblPr>
        <w:tblStyle w:val="a8"/>
        <w:tblW w:w="9606" w:type="dxa"/>
        <w:tblLook w:val="04A0"/>
      </w:tblPr>
      <w:tblGrid>
        <w:gridCol w:w="675"/>
        <w:gridCol w:w="5670"/>
        <w:gridCol w:w="3261"/>
      </w:tblGrid>
      <w:tr w:rsidR="00C0744F" w:rsidRPr="00C0744F" w:rsidTr="00BF6DCB">
        <w:tc>
          <w:tcPr>
            <w:tcW w:w="675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proofErr w:type="spellStart"/>
            <w:proofErr w:type="gramStart"/>
            <w:r w:rsidRPr="00C07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C074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74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07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структурно-функциональные зоны    </w:t>
            </w:r>
          </w:p>
        </w:tc>
        <w:tc>
          <w:tcPr>
            <w:tcW w:w="3261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доступности, </w:t>
            </w:r>
            <w:r w:rsidRPr="00C07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   том числе для основных    категорий инвалидов &lt;**&gt;</w:t>
            </w:r>
          </w:p>
        </w:tc>
      </w:tr>
      <w:tr w:rsidR="00C0744F" w:rsidRPr="00C0744F" w:rsidTr="00BF6DCB">
        <w:tc>
          <w:tcPr>
            <w:tcW w:w="675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прилегающая к зданию (участок)  </w:t>
            </w:r>
          </w:p>
        </w:tc>
        <w:tc>
          <w:tcPr>
            <w:tcW w:w="3261" w:type="dxa"/>
          </w:tcPr>
          <w:p w:rsidR="00C0744F" w:rsidRPr="00C0744F" w:rsidRDefault="00C0744F" w:rsidP="00BF6D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</w:tr>
      <w:tr w:rsidR="00C0744F" w:rsidRPr="00C0744F" w:rsidTr="00BF6DCB">
        <w:tc>
          <w:tcPr>
            <w:tcW w:w="675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 xml:space="preserve">Вход (входы) в здание                       </w:t>
            </w:r>
          </w:p>
        </w:tc>
        <w:tc>
          <w:tcPr>
            <w:tcW w:w="3261" w:type="dxa"/>
          </w:tcPr>
          <w:p w:rsidR="00C0744F" w:rsidRPr="00C0744F" w:rsidRDefault="00C0744F" w:rsidP="00BF6D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</w:tr>
      <w:tr w:rsidR="00C0744F" w:rsidRPr="00C0744F" w:rsidTr="00BF6DCB">
        <w:tc>
          <w:tcPr>
            <w:tcW w:w="675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 xml:space="preserve">Путь (пути) движения внутри здания (в т.ч. пути эвакуации)                    </w:t>
            </w:r>
          </w:p>
        </w:tc>
        <w:tc>
          <w:tcPr>
            <w:tcW w:w="3261" w:type="dxa"/>
          </w:tcPr>
          <w:p w:rsidR="00C0744F" w:rsidRPr="00C0744F" w:rsidRDefault="00C0744F" w:rsidP="00BF6D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</w:tr>
      <w:tr w:rsidR="00C0744F" w:rsidRPr="00C0744F" w:rsidTr="00BF6DCB">
        <w:tc>
          <w:tcPr>
            <w:tcW w:w="675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 xml:space="preserve">Зона целевого назначения здания (целевого посещения объекта)               </w:t>
            </w:r>
          </w:p>
        </w:tc>
        <w:tc>
          <w:tcPr>
            <w:tcW w:w="3261" w:type="dxa"/>
          </w:tcPr>
          <w:p w:rsidR="00C0744F" w:rsidRPr="00C0744F" w:rsidRDefault="00C0744F" w:rsidP="00BF6D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</w:tr>
      <w:tr w:rsidR="00C0744F" w:rsidRPr="00C0744F" w:rsidTr="00BF6DCB">
        <w:tc>
          <w:tcPr>
            <w:tcW w:w="675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Санитарно-гигиенические помещения           </w:t>
            </w:r>
          </w:p>
        </w:tc>
        <w:tc>
          <w:tcPr>
            <w:tcW w:w="3261" w:type="dxa"/>
          </w:tcPr>
          <w:p w:rsidR="00C0744F" w:rsidRPr="00C0744F" w:rsidRDefault="00C0744F" w:rsidP="00BF6D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</w:tr>
      <w:tr w:rsidR="00C0744F" w:rsidRPr="00C0744F" w:rsidTr="00BF6DCB">
        <w:tc>
          <w:tcPr>
            <w:tcW w:w="675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информации и связи (на всех зонах)  </w:t>
            </w:r>
          </w:p>
        </w:tc>
        <w:tc>
          <w:tcPr>
            <w:tcW w:w="3261" w:type="dxa"/>
          </w:tcPr>
          <w:p w:rsidR="00C0744F" w:rsidRPr="00C0744F" w:rsidRDefault="00C0744F" w:rsidP="00BF6D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</w:tr>
      <w:tr w:rsidR="00C0744F" w:rsidRPr="00C0744F" w:rsidTr="00BF6DCB">
        <w:trPr>
          <w:trHeight w:val="615"/>
        </w:trPr>
        <w:tc>
          <w:tcPr>
            <w:tcW w:w="675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 xml:space="preserve">7   </w:t>
            </w:r>
          </w:p>
        </w:tc>
        <w:tc>
          <w:tcPr>
            <w:tcW w:w="5670" w:type="dxa"/>
          </w:tcPr>
          <w:p w:rsidR="00C0744F" w:rsidRPr="00C0744F" w:rsidRDefault="00C0744F" w:rsidP="00BF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sz w:val="28"/>
                <w:szCs w:val="28"/>
              </w:rPr>
              <w:t xml:space="preserve">Пути движения к объекту  (от остановки транспорта)            </w:t>
            </w:r>
          </w:p>
        </w:tc>
        <w:tc>
          <w:tcPr>
            <w:tcW w:w="3261" w:type="dxa"/>
          </w:tcPr>
          <w:p w:rsidR="00C0744F" w:rsidRPr="00C0744F" w:rsidRDefault="00C0744F" w:rsidP="00BF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44F">
              <w:rPr>
                <w:rFonts w:ascii="Times New Roman" w:hAnsi="Times New Roman" w:cs="Times New Roman"/>
                <w:b/>
                <w:sz w:val="28"/>
                <w:szCs w:val="28"/>
              </w:rPr>
              <w:t>ДУ</w:t>
            </w:r>
          </w:p>
        </w:tc>
      </w:tr>
    </w:tbl>
    <w:p w:rsidR="00C0744F" w:rsidRPr="00C0744F" w:rsidRDefault="00C0744F" w:rsidP="00C07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44F" w:rsidRPr="00C0744F" w:rsidRDefault="00C0744F" w:rsidP="00C07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4F">
        <w:rPr>
          <w:rFonts w:ascii="Times New Roman" w:hAnsi="Times New Roman" w:cs="Times New Roman"/>
          <w:sz w:val="28"/>
          <w:szCs w:val="28"/>
        </w:rPr>
        <w:t xml:space="preserve">&lt;**&gt;  Указывается: </w:t>
      </w:r>
      <w:proofErr w:type="gramStart"/>
      <w:r w:rsidRPr="00C0744F">
        <w:rPr>
          <w:rFonts w:ascii="Times New Roman" w:hAnsi="Times New Roman" w:cs="Times New Roman"/>
          <w:sz w:val="28"/>
          <w:szCs w:val="28"/>
        </w:rPr>
        <w:t xml:space="preserve">ДП-В - доступно полностью всем; ДП-И (К, О, С, Г, У) -  доступно  полностью  избирательно  (указать категории инвалидов); ДЧ-В - доступно  частично  всем;  ДЧ-И  (К,  О,  С,  Г,  У)  -  доступно  частично избирательно  (указать  категории  инвалидов); ДУ - доступно условно, ВНД - временно недоступно. </w:t>
      </w:r>
      <w:proofErr w:type="gramEnd"/>
    </w:p>
    <w:p w:rsidR="00C0744F" w:rsidRPr="00C0744F" w:rsidRDefault="002C55E3" w:rsidP="00C0744F">
      <w:pPr>
        <w:autoSpaceDE w:val="0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5E3">
        <w:rPr>
          <w:rFonts w:ascii="Times New Roman" w:hAnsi="Times New Roman" w:cs="Times New Roman"/>
          <w:b/>
          <w:sz w:val="28"/>
          <w:szCs w:val="28"/>
        </w:rPr>
        <w:t>Т</w:t>
      </w:r>
      <w:r w:rsidR="00C0744F" w:rsidRPr="00C0744F">
        <w:rPr>
          <w:rFonts w:ascii="Times New Roman" w:eastAsia="Calibri" w:hAnsi="Times New Roman" w:cs="Times New Roman"/>
          <w:b/>
          <w:sz w:val="28"/>
          <w:szCs w:val="28"/>
        </w:rPr>
        <w:t xml:space="preserve">ерритория, прилегающая к зданию доступна условно для инвалидов, кроме инвалидов-колясочников, так как отсутствует пандус. Пути движения по зданию, включая пути эвакуации условно доступны (помощь сотрудника), кроме инвалидов-колясочников, так как отсутствует пандус. </w:t>
      </w:r>
      <w:proofErr w:type="gramStart"/>
      <w:r w:rsidR="00C0744F" w:rsidRPr="00C0744F">
        <w:rPr>
          <w:rFonts w:ascii="Times New Roman" w:eastAsia="Calibri" w:hAnsi="Times New Roman" w:cs="Times New Roman"/>
          <w:b/>
          <w:sz w:val="28"/>
          <w:szCs w:val="28"/>
        </w:rPr>
        <w:t>Санитарно-гигиенические</w:t>
      </w:r>
      <w:proofErr w:type="gramEnd"/>
      <w:r w:rsidR="00C0744F" w:rsidRPr="00C0744F">
        <w:rPr>
          <w:rFonts w:ascii="Times New Roman" w:eastAsia="Calibri" w:hAnsi="Times New Roman" w:cs="Times New Roman"/>
          <w:b/>
          <w:sz w:val="28"/>
          <w:szCs w:val="28"/>
        </w:rPr>
        <w:t xml:space="preserve"> помещение доступно условно для инвалидов.</w:t>
      </w:r>
    </w:p>
    <w:p w:rsidR="00C0744F" w:rsidRPr="00C0744F" w:rsidRDefault="00C0744F" w:rsidP="00FF6C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744F" w:rsidRPr="00C0744F" w:rsidSect="005E7BC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7E6"/>
    <w:multiLevelType w:val="hybridMultilevel"/>
    <w:tmpl w:val="FF26E6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E5814"/>
    <w:multiLevelType w:val="hybridMultilevel"/>
    <w:tmpl w:val="A03A51F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4A85ADD"/>
    <w:multiLevelType w:val="multilevel"/>
    <w:tmpl w:val="3232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0092"/>
    <w:rsid w:val="00090C3A"/>
    <w:rsid w:val="0019417D"/>
    <w:rsid w:val="002A696C"/>
    <w:rsid w:val="002A6D1D"/>
    <w:rsid w:val="002C55E3"/>
    <w:rsid w:val="0041138E"/>
    <w:rsid w:val="005C5D0C"/>
    <w:rsid w:val="005E7BC5"/>
    <w:rsid w:val="005F1D1A"/>
    <w:rsid w:val="00637DCD"/>
    <w:rsid w:val="00695157"/>
    <w:rsid w:val="006E0143"/>
    <w:rsid w:val="00746C3A"/>
    <w:rsid w:val="0082238B"/>
    <w:rsid w:val="009B67A2"/>
    <w:rsid w:val="009B7ED3"/>
    <w:rsid w:val="009F6AC1"/>
    <w:rsid w:val="00A5373A"/>
    <w:rsid w:val="00A802B2"/>
    <w:rsid w:val="00AB3CB6"/>
    <w:rsid w:val="00BA34DC"/>
    <w:rsid w:val="00BF0092"/>
    <w:rsid w:val="00C0744F"/>
    <w:rsid w:val="00C17498"/>
    <w:rsid w:val="00C30B7D"/>
    <w:rsid w:val="00CD72FF"/>
    <w:rsid w:val="00D02033"/>
    <w:rsid w:val="00D32C7B"/>
    <w:rsid w:val="00D478A6"/>
    <w:rsid w:val="00E51801"/>
    <w:rsid w:val="00E8035B"/>
    <w:rsid w:val="00E82656"/>
    <w:rsid w:val="00E83D4A"/>
    <w:rsid w:val="00E87965"/>
    <w:rsid w:val="00EA1D2B"/>
    <w:rsid w:val="00F00381"/>
    <w:rsid w:val="00F26D8B"/>
    <w:rsid w:val="00FC4F02"/>
    <w:rsid w:val="00FE39C1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43"/>
  </w:style>
  <w:style w:type="paragraph" w:styleId="4">
    <w:name w:val="heading 4"/>
    <w:basedOn w:val="a"/>
    <w:link w:val="40"/>
    <w:uiPriority w:val="9"/>
    <w:qFormat/>
    <w:rsid w:val="00C074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6AC1"/>
  </w:style>
  <w:style w:type="paragraph" w:styleId="a4">
    <w:name w:val="No Spacing"/>
    <w:basedOn w:val="a"/>
    <w:uiPriority w:val="1"/>
    <w:qFormat/>
    <w:rsid w:val="0041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074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074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C0744F"/>
    <w:pPr>
      <w:widowControl w:val="0"/>
      <w:autoSpaceDE w:val="0"/>
      <w:autoSpaceDN w:val="0"/>
      <w:spacing w:after="0" w:line="240" w:lineRule="auto"/>
      <w:ind w:left="2477" w:hanging="697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C0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44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C074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074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ДС №4</cp:lastModifiedBy>
  <cp:revision>5</cp:revision>
  <dcterms:created xsi:type="dcterms:W3CDTF">2017-04-12T08:09:00Z</dcterms:created>
  <dcterms:modified xsi:type="dcterms:W3CDTF">2020-03-24T11:16:00Z</dcterms:modified>
</cp:coreProperties>
</file>