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A75" w:rsidRDefault="00C30A75" w:rsidP="00194740">
      <w:pPr>
        <w:rPr>
          <w:i/>
          <w:sz w:val="28"/>
          <w:szCs w:val="28"/>
        </w:rPr>
      </w:pPr>
    </w:p>
    <w:p w:rsidR="00C30A75" w:rsidRDefault="00C30A75" w:rsidP="00194740">
      <w:pPr>
        <w:rPr>
          <w:i/>
          <w:sz w:val="28"/>
          <w:szCs w:val="28"/>
        </w:rPr>
      </w:pPr>
      <w:r>
        <w:rPr>
          <w:i/>
          <w:noProof/>
          <w:sz w:val="28"/>
          <w:szCs w:val="28"/>
          <w:lang w:eastAsia="zh-CN"/>
        </w:rPr>
        <w:drawing>
          <wp:inline distT="0" distB="0" distL="0" distR="0">
            <wp:extent cx="6480810" cy="8915879"/>
            <wp:effectExtent l="19050" t="0" r="0" b="0"/>
            <wp:docPr id="2" name="Рисунок 2" descr="C:\Users\ДС №4\Рабочий стол\СКАНЫ\2021-02-24_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С №4\Рабочий стол\СКАНЫ\2021-02-24_030.jpg"/>
                    <pic:cNvPicPr>
                      <a:picLocks noChangeAspect="1" noChangeArrowheads="1"/>
                    </pic:cNvPicPr>
                  </pic:nvPicPr>
                  <pic:blipFill>
                    <a:blip r:embed="rId7" cstate="print"/>
                    <a:srcRect/>
                    <a:stretch>
                      <a:fillRect/>
                    </a:stretch>
                  </pic:blipFill>
                  <pic:spPr bwMode="auto">
                    <a:xfrm>
                      <a:off x="0" y="0"/>
                      <a:ext cx="6480810" cy="8915879"/>
                    </a:xfrm>
                    <a:prstGeom prst="rect">
                      <a:avLst/>
                    </a:prstGeom>
                    <a:noFill/>
                    <a:ln w="9525">
                      <a:noFill/>
                      <a:miter lim="800000"/>
                      <a:headEnd/>
                      <a:tailEnd/>
                    </a:ln>
                  </pic:spPr>
                </pic:pic>
              </a:graphicData>
            </a:graphic>
          </wp:inline>
        </w:drawing>
      </w:r>
    </w:p>
    <w:p w:rsidR="00194740" w:rsidRPr="00D10B72" w:rsidRDefault="00194740" w:rsidP="00194740">
      <w:pPr>
        <w:pStyle w:val="1"/>
        <w:numPr>
          <w:ilvl w:val="0"/>
          <w:numId w:val="14"/>
        </w:numPr>
        <w:tabs>
          <w:tab w:val="left" w:pos="567"/>
        </w:tabs>
        <w:spacing w:before="0" w:after="0"/>
        <w:rPr>
          <w:rFonts w:ascii="Times New Roman" w:hAnsi="Times New Roman" w:cs="Times New Roman"/>
          <w:i/>
          <w:sz w:val="28"/>
          <w:szCs w:val="28"/>
        </w:rPr>
      </w:pPr>
      <w:r w:rsidRPr="00D10B72">
        <w:rPr>
          <w:rFonts w:ascii="Times New Roman" w:hAnsi="Times New Roman" w:cs="Times New Roman"/>
          <w:i/>
          <w:sz w:val="28"/>
          <w:szCs w:val="28"/>
        </w:rPr>
        <w:lastRenderedPageBreak/>
        <w:t>Цели и задачи  внедрения ан</w:t>
      </w:r>
      <w:r>
        <w:rPr>
          <w:rFonts w:ascii="Times New Roman" w:hAnsi="Times New Roman" w:cs="Times New Roman"/>
          <w:i/>
          <w:sz w:val="28"/>
          <w:szCs w:val="28"/>
        </w:rPr>
        <w:t>тикоррупционной политики в учреждении</w:t>
      </w:r>
    </w:p>
    <w:p w:rsidR="00194740" w:rsidRDefault="00194740" w:rsidP="00194740">
      <w:pPr>
        <w:pStyle w:val="1"/>
        <w:tabs>
          <w:tab w:val="left" w:pos="567"/>
        </w:tabs>
        <w:spacing w:before="0" w:after="0"/>
        <w:ind w:left="720"/>
        <w:rPr>
          <w:rFonts w:ascii="Times New Roman" w:hAnsi="Times New Roman" w:cs="Times New Roman"/>
          <w:b w:val="0"/>
          <w:sz w:val="28"/>
          <w:szCs w:val="28"/>
        </w:rPr>
      </w:pPr>
    </w:p>
    <w:p w:rsidR="00194740" w:rsidRPr="00213E67" w:rsidRDefault="00194740" w:rsidP="00194740">
      <w:pPr>
        <w:pStyle w:val="1"/>
        <w:tabs>
          <w:tab w:val="left" w:pos="567"/>
        </w:tabs>
        <w:spacing w:before="0" w:after="0"/>
        <w:jc w:val="both"/>
        <w:rPr>
          <w:rFonts w:ascii="Times New Roman" w:hAnsi="Times New Roman" w:cs="Times New Roman"/>
          <w:b w:val="0"/>
          <w:sz w:val="28"/>
          <w:szCs w:val="28"/>
        </w:rPr>
      </w:pPr>
      <w:r w:rsidRPr="00CE188C">
        <w:rPr>
          <w:rFonts w:ascii="Times New Roman" w:hAnsi="Times New Roman" w:cs="Times New Roman"/>
          <w:b w:val="0"/>
          <w:i/>
          <w:sz w:val="28"/>
          <w:szCs w:val="28"/>
          <w:u w:val="single"/>
        </w:rPr>
        <w:t xml:space="preserve"> Антикоррупционная политика</w:t>
      </w:r>
      <w:r>
        <w:rPr>
          <w:rFonts w:ascii="Times New Roman" w:hAnsi="Times New Roman" w:cs="Times New Roman"/>
          <w:b w:val="0"/>
          <w:sz w:val="28"/>
          <w:szCs w:val="28"/>
        </w:rPr>
        <w:t xml:space="preserve"> </w:t>
      </w:r>
      <w:r w:rsidR="00D22527" w:rsidRPr="00D22527">
        <w:rPr>
          <w:rFonts w:ascii="Times New Roman" w:hAnsi="Times New Roman" w:cs="Times New Roman"/>
          <w:b w:val="0"/>
          <w:sz w:val="28"/>
          <w:szCs w:val="28"/>
        </w:rPr>
        <w:t>МДОУ д/с №4 «Колокольчик»</w:t>
      </w:r>
      <w:r w:rsidR="00D22527" w:rsidRPr="003636DF">
        <w:rPr>
          <w:sz w:val="28"/>
          <w:szCs w:val="28"/>
        </w:rPr>
        <w:t xml:space="preserve"> </w:t>
      </w:r>
      <w:r w:rsidRPr="00213E67">
        <w:rPr>
          <w:rFonts w:ascii="Times New Roman" w:hAnsi="Times New Roman" w:cs="Times New Roman"/>
          <w:b w:val="0"/>
          <w:sz w:val="28"/>
          <w:szCs w:val="28"/>
        </w:rPr>
        <w:t xml:space="preserve"> (далее-</w:t>
      </w:r>
      <w:r>
        <w:rPr>
          <w:rFonts w:ascii="Times New Roman" w:hAnsi="Times New Roman" w:cs="Times New Roman"/>
          <w:b w:val="0"/>
          <w:sz w:val="28"/>
          <w:szCs w:val="28"/>
        </w:rPr>
        <w:t xml:space="preserve"> учреждение</w:t>
      </w:r>
      <w:r w:rsidRPr="00213E67">
        <w:rPr>
          <w:rFonts w:ascii="Times New Roman" w:hAnsi="Times New Roman" w:cs="Times New Roman"/>
          <w:b w:val="0"/>
          <w:sz w:val="28"/>
          <w:szCs w:val="28"/>
        </w:rPr>
        <w:t xml:space="preserve">)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p>
    <w:p w:rsidR="00194740" w:rsidRDefault="00194740" w:rsidP="00194740">
      <w:pPr>
        <w:pStyle w:val="a6"/>
        <w:ind w:left="0" w:firstLine="624"/>
        <w:contextualSpacing w:val="0"/>
        <w:jc w:val="both"/>
        <w:rPr>
          <w:sz w:val="28"/>
          <w:szCs w:val="28"/>
        </w:rPr>
      </w:pPr>
      <w:r w:rsidRPr="00213E67">
        <w:rPr>
          <w:sz w:val="28"/>
          <w:szCs w:val="28"/>
        </w:rPr>
        <w:t xml:space="preserve">Основополагающим нормативным правовым актом в сфере борьбы с коррупцией является Федеральный закон от 25 декабря </w:t>
      </w:r>
      <w:smartTag w:uri="urn:schemas-microsoft-com:office:smarttags" w:element="metricconverter">
        <w:smartTagPr>
          <w:attr w:name="ProductID" w:val="2001 г"/>
        </w:smartTagPr>
        <w:r w:rsidRPr="00213E67">
          <w:rPr>
            <w:sz w:val="28"/>
            <w:szCs w:val="28"/>
          </w:rPr>
          <w:t>2008 г</w:t>
        </w:r>
      </w:smartTag>
      <w:r w:rsidRPr="00213E67">
        <w:rPr>
          <w:sz w:val="28"/>
          <w:szCs w:val="28"/>
        </w:rPr>
        <w:t xml:space="preserve">. № 273-ФЗ «О противодействии коррупции» (далее – Федеральный закон № 273-ФЗ). </w:t>
      </w:r>
      <w:r>
        <w:rPr>
          <w:sz w:val="28"/>
          <w:szCs w:val="28"/>
        </w:rPr>
        <w:t>Нормативными актами, регулирующими  антикоррупционную политику учреждения являются также Закон «Об образовании», закон «О контрактной системе в сфере закупок товаров, работ, услуг для обеспечения государственных и муниципальных нужд», Устав  учреждения и другие локальные акты.</w:t>
      </w:r>
    </w:p>
    <w:p w:rsidR="00EE6BC8" w:rsidRDefault="00EE6BC8" w:rsidP="00EE6BC8">
      <w:pPr>
        <w:ind w:hanging="142"/>
        <w:jc w:val="both"/>
        <w:rPr>
          <w:sz w:val="28"/>
          <w:szCs w:val="28"/>
        </w:rPr>
      </w:pPr>
      <w:r w:rsidRPr="00EE6BC8">
        <w:rPr>
          <w:sz w:val="28"/>
          <w:szCs w:val="28"/>
        </w:rPr>
        <w:t xml:space="preserve"> Основными целями Антикоррупционной политики являются: </w:t>
      </w:r>
    </w:p>
    <w:p w:rsidR="00EE6BC8" w:rsidRDefault="00EE6BC8" w:rsidP="00EE6BC8">
      <w:pPr>
        <w:ind w:hanging="142"/>
        <w:jc w:val="both"/>
        <w:rPr>
          <w:sz w:val="28"/>
          <w:szCs w:val="28"/>
        </w:rPr>
      </w:pPr>
      <w:r>
        <w:rPr>
          <w:sz w:val="28"/>
          <w:szCs w:val="28"/>
        </w:rPr>
        <w:t>а) предупреждение коррупции в у</w:t>
      </w:r>
      <w:r w:rsidRPr="00EE6BC8">
        <w:rPr>
          <w:sz w:val="28"/>
          <w:szCs w:val="28"/>
        </w:rPr>
        <w:t xml:space="preserve">чреждении; </w:t>
      </w:r>
    </w:p>
    <w:p w:rsidR="00EE6BC8" w:rsidRDefault="00EE6BC8" w:rsidP="00EE6BC8">
      <w:pPr>
        <w:ind w:hanging="142"/>
        <w:jc w:val="both"/>
        <w:rPr>
          <w:sz w:val="28"/>
          <w:szCs w:val="28"/>
        </w:rPr>
      </w:pPr>
      <w:r w:rsidRPr="00EE6BC8">
        <w:rPr>
          <w:sz w:val="28"/>
          <w:szCs w:val="28"/>
        </w:rPr>
        <w:t xml:space="preserve">б) обеспечение ответственности за коррупционные правонарушения; </w:t>
      </w:r>
    </w:p>
    <w:p w:rsidR="00EE6BC8" w:rsidRPr="00EE6BC8" w:rsidRDefault="00EE6BC8" w:rsidP="00EE6BC8">
      <w:pPr>
        <w:ind w:hanging="142"/>
        <w:jc w:val="both"/>
        <w:rPr>
          <w:sz w:val="28"/>
          <w:szCs w:val="28"/>
        </w:rPr>
      </w:pPr>
      <w:r w:rsidRPr="00EE6BC8">
        <w:rPr>
          <w:sz w:val="28"/>
          <w:szCs w:val="28"/>
        </w:rPr>
        <w:t>в) формирование антикорруп</w:t>
      </w:r>
      <w:r>
        <w:rPr>
          <w:sz w:val="28"/>
          <w:szCs w:val="28"/>
        </w:rPr>
        <w:t>ционного сознания у работников у</w:t>
      </w:r>
      <w:r w:rsidRPr="00EE6BC8">
        <w:rPr>
          <w:sz w:val="28"/>
          <w:szCs w:val="28"/>
        </w:rPr>
        <w:t xml:space="preserve">чреждения. </w:t>
      </w:r>
    </w:p>
    <w:p w:rsidR="00EE6BC8" w:rsidRPr="00EE6BC8" w:rsidRDefault="00EE6BC8" w:rsidP="00EE6BC8">
      <w:pPr>
        <w:ind w:hanging="142"/>
        <w:jc w:val="both"/>
        <w:rPr>
          <w:sz w:val="28"/>
          <w:szCs w:val="28"/>
        </w:rPr>
      </w:pPr>
      <w:r w:rsidRPr="00EE6BC8">
        <w:rPr>
          <w:sz w:val="28"/>
          <w:szCs w:val="28"/>
        </w:rPr>
        <w:t xml:space="preserve"> </w:t>
      </w:r>
    </w:p>
    <w:p w:rsidR="00EE6BC8" w:rsidRDefault="00EE6BC8" w:rsidP="00EE6BC8">
      <w:pPr>
        <w:ind w:hanging="142"/>
        <w:jc w:val="both"/>
        <w:rPr>
          <w:sz w:val="28"/>
          <w:szCs w:val="28"/>
        </w:rPr>
      </w:pPr>
      <w:r w:rsidRPr="00EE6BC8">
        <w:rPr>
          <w:sz w:val="28"/>
          <w:szCs w:val="28"/>
        </w:rPr>
        <w:t xml:space="preserve">Основными задачами Антикоррупционной политики являются: </w:t>
      </w:r>
    </w:p>
    <w:p w:rsidR="00EE6BC8" w:rsidRDefault="00EE6BC8" w:rsidP="00EE6BC8">
      <w:pPr>
        <w:ind w:hanging="142"/>
        <w:jc w:val="both"/>
        <w:rPr>
          <w:sz w:val="28"/>
          <w:szCs w:val="28"/>
        </w:rPr>
      </w:pPr>
      <w:r w:rsidRPr="00EE6BC8">
        <w:rPr>
          <w:sz w:val="28"/>
          <w:szCs w:val="28"/>
        </w:rPr>
        <w:t xml:space="preserve">а) формирование </w:t>
      </w:r>
      <w:r>
        <w:rPr>
          <w:sz w:val="28"/>
          <w:szCs w:val="28"/>
        </w:rPr>
        <w:t>у работников понимания позиции у</w:t>
      </w:r>
      <w:r w:rsidRPr="00EE6BC8">
        <w:rPr>
          <w:sz w:val="28"/>
          <w:szCs w:val="28"/>
        </w:rPr>
        <w:t xml:space="preserve">чреждения в неприятии коррупции в любых формах и проявлениях; </w:t>
      </w:r>
    </w:p>
    <w:p w:rsidR="00EE6BC8" w:rsidRDefault="00EE6BC8" w:rsidP="00EE6BC8">
      <w:pPr>
        <w:ind w:hanging="142"/>
        <w:jc w:val="both"/>
        <w:rPr>
          <w:sz w:val="28"/>
          <w:szCs w:val="28"/>
        </w:rPr>
      </w:pPr>
      <w:r w:rsidRPr="00EE6BC8">
        <w:rPr>
          <w:sz w:val="28"/>
          <w:szCs w:val="28"/>
        </w:rPr>
        <w:t>б) минимизац</w:t>
      </w:r>
      <w:r>
        <w:rPr>
          <w:sz w:val="28"/>
          <w:szCs w:val="28"/>
        </w:rPr>
        <w:t>ия риска вовлечения работников у</w:t>
      </w:r>
      <w:r w:rsidRPr="00EE6BC8">
        <w:rPr>
          <w:sz w:val="28"/>
          <w:szCs w:val="28"/>
        </w:rPr>
        <w:t xml:space="preserve">чреждения в коррупционную деятельность; </w:t>
      </w:r>
    </w:p>
    <w:p w:rsidR="00EE6BC8" w:rsidRDefault="00EE6BC8" w:rsidP="00EE6BC8">
      <w:pPr>
        <w:ind w:hanging="142"/>
        <w:jc w:val="both"/>
        <w:rPr>
          <w:sz w:val="28"/>
          <w:szCs w:val="28"/>
        </w:rPr>
      </w:pPr>
      <w:r w:rsidRPr="00EE6BC8">
        <w:rPr>
          <w:sz w:val="28"/>
          <w:szCs w:val="28"/>
        </w:rPr>
        <w:t xml:space="preserve">в) обеспечение ответственности за коррупционные правонарушения; </w:t>
      </w:r>
    </w:p>
    <w:p w:rsidR="00EE6BC8" w:rsidRDefault="00EE6BC8" w:rsidP="00EE6BC8">
      <w:pPr>
        <w:ind w:hanging="142"/>
        <w:jc w:val="both"/>
        <w:rPr>
          <w:sz w:val="28"/>
          <w:szCs w:val="28"/>
        </w:rPr>
      </w:pPr>
      <w:r w:rsidRPr="00EE6BC8">
        <w:rPr>
          <w:sz w:val="28"/>
          <w:szCs w:val="28"/>
        </w:rPr>
        <w:t xml:space="preserve">г) мониторинг эффективности мероприятий антикоррупционной политики; </w:t>
      </w:r>
    </w:p>
    <w:p w:rsidR="00EE6BC8" w:rsidRDefault="00EE6BC8" w:rsidP="00EE6BC8">
      <w:pPr>
        <w:ind w:hanging="142"/>
        <w:jc w:val="both"/>
        <w:rPr>
          <w:sz w:val="28"/>
          <w:szCs w:val="28"/>
        </w:rPr>
      </w:pPr>
      <w:r w:rsidRPr="00EE6BC8">
        <w:rPr>
          <w:sz w:val="28"/>
          <w:szCs w:val="28"/>
        </w:rPr>
        <w:t>д) устан</w:t>
      </w:r>
      <w:r>
        <w:rPr>
          <w:sz w:val="28"/>
          <w:szCs w:val="28"/>
        </w:rPr>
        <w:t>овление обязанности работников у</w:t>
      </w:r>
      <w:r w:rsidRPr="00EE6BC8">
        <w:rPr>
          <w:sz w:val="28"/>
          <w:szCs w:val="28"/>
        </w:rPr>
        <w:t xml:space="preserve">чреждения знать и соблюдать требования Антикоррупционной политики, основные нормы антикоррупционного законодательства. </w:t>
      </w:r>
    </w:p>
    <w:p w:rsidR="00194740" w:rsidRDefault="00194740" w:rsidP="00EE6BC8">
      <w:pPr>
        <w:ind w:hanging="142"/>
        <w:jc w:val="both"/>
        <w:rPr>
          <w:sz w:val="28"/>
          <w:szCs w:val="28"/>
        </w:rPr>
      </w:pPr>
      <w:r w:rsidRPr="00BA4903">
        <w:rPr>
          <w:sz w:val="28"/>
          <w:szCs w:val="28"/>
        </w:rPr>
        <w:t>Антикоррупционная политика</w:t>
      </w:r>
      <w:r>
        <w:rPr>
          <w:sz w:val="28"/>
          <w:szCs w:val="28"/>
        </w:rPr>
        <w:t xml:space="preserve"> </w:t>
      </w:r>
      <w:r w:rsidR="00D22527">
        <w:rPr>
          <w:sz w:val="28"/>
          <w:szCs w:val="28"/>
        </w:rPr>
        <w:t>М</w:t>
      </w:r>
      <w:r>
        <w:rPr>
          <w:sz w:val="28"/>
          <w:szCs w:val="28"/>
        </w:rPr>
        <w:t>ДОУ направлена на реализацию данных мер.</w:t>
      </w:r>
    </w:p>
    <w:p w:rsidR="00194740" w:rsidRDefault="00194740" w:rsidP="00194740">
      <w:pPr>
        <w:ind w:hanging="142"/>
        <w:jc w:val="both"/>
        <w:rPr>
          <w:sz w:val="28"/>
          <w:szCs w:val="28"/>
        </w:rPr>
      </w:pPr>
    </w:p>
    <w:p w:rsidR="00194740" w:rsidRDefault="00194740" w:rsidP="00194740">
      <w:pPr>
        <w:pStyle w:val="2"/>
        <w:ind w:left="360" w:firstLine="0"/>
      </w:pPr>
      <w:r>
        <w:t xml:space="preserve">               2. Используемые в политике понятия и определения</w:t>
      </w:r>
    </w:p>
    <w:p w:rsidR="00194740" w:rsidRPr="00D10B72" w:rsidRDefault="00194740" w:rsidP="00194740">
      <w:pPr>
        <w:ind w:left="720"/>
      </w:pPr>
    </w:p>
    <w:p w:rsidR="00194740" w:rsidRPr="00BA4903" w:rsidRDefault="00194740" w:rsidP="00194740">
      <w:pPr>
        <w:ind w:firstLine="624"/>
        <w:jc w:val="both"/>
        <w:rPr>
          <w:sz w:val="28"/>
          <w:szCs w:val="28"/>
        </w:rPr>
      </w:pPr>
      <w:r w:rsidRPr="00D22527">
        <w:rPr>
          <w:i/>
          <w:sz w:val="28"/>
          <w:szCs w:val="28"/>
        </w:rPr>
        <w:t>Коррупция</w:t>
      </w:r>
      <w:r w:rsidRPr="00BA4903">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w:t>
      </w:r>
      <w:smartTag w:uri="urn:schemas-microsoft-com:office:smarttags" w:element="metricconverter">
        <w:smartTagPr>
          <w:attr w:name="ProductID" w:val="2008 г"/>
        </w:smartTagPr>
        <w:r w:rsidRPr="00BA4903">
          <w:rPr>
            <w:sz w:val="28"/>
            <w:szCs w:val="28"/>
          </w:rPr>
          <w:t>2008 г</w:t>
        </w:r>
      </w:smartTag>
      <w:r w:rsidRPr="00BA4903">
        <w:rPr>
          <w:sz w:val="28"/>
          <w:szCs w:val="28"/>
        </w:rPr>
        <w:t>. № 273-ФЗ «О противодействии коррупции»).</w:t>
      </w:r>
    </w:p>
    <w:p w:rsidR="00194740" w:rsidRPr="00BA4903" w:rsidRDefault="00194740" w:rsidP="00194740">
      <w:pPr>
        <w:ind w:firstLine="624"/>
        <w:jc w:val="both"/>
        <w:rPr>
          <w:sz w:val="28"/>
          <w:szCs w:val="28"/>
        </w:rPr>
      </w:pPr>
      <w:r w:rsidRPr="00D22527">
        <w:rPr>
          <w:i/>
          <w:sz w:val="28"/>
          <w:szCs w:val="28"/>
        </w:rPr>
        <w:t>Противодействие коррупции</w:t>
      </w:r>
      <w:r w:rsidRPr="00BA4903">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w:t>
      </w:r>
      <w:r w:rsidRPr="00BA4903">
        <w:rPr>
          <w:sz w:val="28"/>
          <w:szCs w:val="28"/>
        </w:rPr>
        <w:lastRenderedPageBreak/>
        <w:t xml:space="preserve">организаций и физических лиц в пределах их полномочий (пункт 2 статьи 1 Федерального закона от 25 декабря </w:t>
      </w:r>
      <w:smartTag w:uri="urn:schemas-microsoft-com:office:smarttags" w:element="metricconverter">
        <w:smartTagPr>
          <w:attr w:name="ProductID" w:val="2008 г"/>
        </w:smartTagPr>
        <w:r w:rsidRPr="00BA4903">
          <w:rPr>
            <w:sz w:val="28"/>
            <w:szCs w:val="28"/>
          </w:rPr>
          <w:t>2008 г</w:t>
        </w:r>
      </w:smartTag>
      <w:r w:rsidRPr="00BA4903">
        <w:rPr>
          <w:sz w:val="28"/>
          <w:szCs w:val="28"/>
        </w:rPr>
        <w:t>. № 273-ФЗ «О противодействии коррупции»):</w:t>
      </w:r>
    </w:p>
    <w:p w:rsidR="00194740" w:rsidRPr="00BA4903" w:rsidRDefault="00194740" w:rsidP="00194740">
      <w:pPr>
        <w:ind w:firstLine="624"/>
        <w:jc w:val="both"/>
        <w:rPr>
          <w:sz w:val="28"/>
          <w:szCs w:val="28"/>
        </w:rPr>
      </w:pPr>
      <w:r w:rsidRPr="00BA4903">
        <w:rPr>
          <w:sz w:val="28"/>
          <w:szCs w:val="28"/>
        </w:rPr>
        <w:t>а) по предупреждению коррупции, в том числе по выявлению и последующему устранению причин коррупции (профилактика коррупции);</w:t>
      </w:r>
    </w:p>
    <w:p w:rsidR="00194740" w:rsidRPr="00BA4903" w:rsidRDefault="00194740" w:rsidP="00194740">
      <w:pPr>
        <w:ind w:firstLine="624"/>
        <w:jc w:val="both"/>
        <w:rPr>
          <w:sz w:val="28"/>
          <w:szCs w:val="28"/>
        </w:rPr>
      </w:pPr>
      <w:r w:rsidRPr="00BA4903">
        <w:rPr>
          <w:sz w:val="28"/>
          <w:szCs w:val="28"/>
        </w:rPr>
        <w:t>б) по выявлению, предупреждению, пресечению, раскрытию и расследованию коррупционных правонарушений (борьба с коррупцией);</w:t>
      </w:r>
    </w:p>
    <w:p w:rsidR="00194740" w:rsidRPr="00BA4903" w:rsidRDefault="00194740" w:rsidP="00194740">
      <w:pPr>
        <w:ind w:firstLine="624"/>
        <w:jc w:val="both"/>
        <w:rPr>
          <w:sz w:val="28"/>
          <w:szCs w:val="28"/>
        </w:rPr>
      </w:pPr>
      <w:r w:rsidRPr="00BA4903">
        <w:rPr>
          <w:sz w:val="28"/>
          <w:szCs w:val="28"/>
        </w:rPr>
        <w:t>в) по минимизации и (или) ликвидации последствий коррупционных правонарушений.</w:t>
      </w:r>
    </w:p>
    <w:p w:rsidR="00194740" w:rsidRPr="00BA4903" w:rsidRDefault="00194740" w:rsidP="00194740">
      <w:pPr>
        <w:ind w:firstLine="624"/>
        <w:jc w:val="both"/>
        <w:rPr>
          <w:sz w:val="28"/>
          <w:szCs w:val="28"/>
        </w:rPr>
      </w:pPr>
      <w:r w:rsidRPr="00D22527">
        <w:rPr>
          <w:i/>
          <w:sz w:val="28"/>
          <w:szCs w:val="28"/>
        </w:rPr>
        <w:t>Организация</w:t>
      </w:r>
      <w:r w:rsidRPr="00D22527">
        <w:rPr>
          <w:sz w:val="28"/>
          <w:szCs w:val="28"/>
        </w:rPr>
        <w:t xml:space="preserve"> </w:t>
      </w:r>
      <w:r w:rsidRPr="00BA4903">
        <w:rPr>
          <w:sz w:val="28"/>
          <w:szCs w:val="28"/>
        </w:rPr>
        <w:t>– юридическое лицо независимо от формы собственности, организационно-правовой формы и отраслевой принадлежности.</w:t>
      </w:r>
    </w:p>
    <w:p w:rsidR="00194740" w:rsidRPr="00BA4903" w:rsidRDefault="00194740" w:rsidP="00194740">
      <w:pPr>
        <w:ind w:firstLine="624"/>
        <w:jc w:val="both"/>
        <w:rPr>
          <w:sz w:val="28"/>
          <w:szCs w:val="28"/>
        </w:rPr>
      </w:pPr>
      <w:r w:rsidRPr="00D22527">
        <w:rPr>
          <w:i/>
          <w:sz w:val="28"/>
          <w:szCs w:val="28"/>
        </w:rPr>
        <w:t>Контрагент</w:t>
      </w:r>
      <w:r w:rsidRPr="00D22527">
        <w:rPr>
          <w:sz w:val="28"/>
          <w:szCs w:val="28"/>
        </w:rPr>
        <w:t xml:space="preserve"> </w:t>
      </w:r>
      <w:r w:rsidRPr="00BA4903">
        <w:rPr>
          <w:sz w:val="28"/>
          <w:szCs w:val="28"/>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194740" w:rsidRPr="00BA4903" w:rsidRDefault="00194740" w:rsidP="00194740">
      <w:pPr>
        <w:ind w:firstLine="624"/>
        <w:jc w:val="both"/>
        <w:rPr>
          <w:b/>
          <w:i/>
          <w:sz w:val="28"/>
          <w:szCs w:val="28"/>
        </w:rPr>
      </w:pPr>
      <w:r w:rsidRPr="00D22527">
        <w:rPr>
          <w:i/>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194740" w:rsidRPr="00BA4903" w:rsidRDefault="00194740" w:rsidP="00194740">
      <w:pPr>
        <w:ind w:firstLine="624"/>
        <w:jc w:val="both"/>
        <w:rPr>
          <w:sz w:val="28"/>
          <w:szCs w:val="28"/>
        </w:rPr>
      </w:pPr>
      <w:r w:rsidRPr="00D22527">
        <w:rPr>
          <w:i/>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194740" w:rsidRPr="00BA4903" w:rsidRDefault="00194740" w:rsidP="00194740">
      <w:pPr>
        <w:autoSpaceDE w:val="0"/>
        <w:autoSpaceDN w:val="0"/>
        <w:adjustRightInd w:val="0"/>
        <w:ind w:firstLine="624"/>
        <w:jc w:val="both"/>
        <w:rPr>
          <w:sz w:val="28"/>
          <w:szCs w:val="28"/>
        </w:rPr>
      </w:pPr>
      <w:r w:rsidRPr="00D22527">
        <w:rPr>
          <w:i/>
          <w:sz w:val="28"/>
          <w:szCs w:val="28"/>
        </w:rPr>
        <w:t>Конфликт интересов</w:t>
      </w:r>
      <w:r w:rsidRPr="00BA4903">
        <w:rPr>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194740" w:rsidRPr="00BA4903" w:rsidRDefault="00194740" w:rsidP="00194740">
      <w:pPr>
        <w:ind w:firstLine="624"/>
        <w:jc w:val="both"/>
        <w:rPr>
          <w:sz w:val="28"/>
          <w:szCs w:val="28"/>
        </w:rPr>
      </w:pPr>
      <w:r w:rsidRPr="00D22527">
        <w:rPr>
          <w:i/>
          <w:sz w:val="28"/>
          <w:szCs w:val="28"/>
        </w:rPr>
        <w:t>Личная заинтересованность работника (представителя организации)</w:t>
      </w:r>
      <w:r w:rsidRPr="00D22527">
        <w:rPr>
          <w:sz w:val="28"/>
          <w:szCs w:val="28"/>
        </w:rPr>
        <w:t xml:space="preserve"> –</w:t>
      </w:r>
      <w:r w:rsidRPr="00BA4903">
        <w:rPr>
          <w:sz w:val="28"/>
          <w:szCs w:val="28"/>
        </w:rPr>
        <w:t xml:space="preserve">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194740" w:rsidRPr="00BB2774" w:rsidRDefault="00194740" w:rsidP="00194740">
      <w:bookmarkStart w:id="0" w:name="_Toc369706629"/>
    </w:p>
    <w:bookmarkEnd w:id="0"/>
    <w:p w:rsidR="00194740" w:rsidRPr="008A6DDB" w:rsidRDefault="00194740" w:rsidP="008A6DDB">
      <w:pPr>
        <w:pStyle w:val="1"/>
        <w:tabs>
          <w:tab w:val="left" w:pos="567"/>
        </w:tabs>
        <w:spacing w:before="0" w:after="0"/>
        <w:rPr>
          <w:rFonts w:ascii="Times New Roman" w:hAnsi="Times New Roman" w:cs="Times New Roman"/>
          <w:i/>
          <w:sz w:val="28"/>
          <w:szCs w:val="28"/>
        </w:rPr>
      </w:pPr>
      <w:r w:rsidRPr="00D10B72">
        <w:rPr>
          <w:rFonts w:ascii="Times New Roman" w:hAnsi="Times New Roman" w:cs="Times New Roman"/>
          <w:i/>
          <w:sz w:val="28"/>
          <w:szCs w:val="28"/>
        </w:rPr>
        <w:lastRenderedPageBreak/>
        <w:t>3.Основные принципы антикоррупционной  деятельности организации</w:t>
      </w:r>
    </w:p>
    <w:p w:rsidR="00194740" w:rsidRPr="00CE188C" w:rsidRDefault="00194740" w:rsidP="00CE188C">
      <w:pPr>
        <w:pStyle w:val="1"/>
        <w:tabs>
          <w:tab w:val="left" w:pos="567"/>
        </w:tabs>
        <w:spacing w:before="0" w:after="0"/>
        <w:jc w:val="both"/>
        <w:rPr>
          <w:rFonts w:ascii="Times New Roman" w:hAnsi="Times New Roman" w:cs="Times New Roman"/>
          <w:b w:val="0"/>
          <w:i/>
          <w:sz w:val="28"/>
          <w:szCs w:val="28"/>
        </w:rPr>
      </w:pPr>
      <w:r w:rsidRPr="00213E67">
        <w:rPr>
          <w:rFonts w:ascii="Times New Roman" w:hAnsi="Times New Roman" w:cs="Times New Roman"/>
          <w:b w:val="0"/>
          <w:sz w:val="28"/>
          <w:szCs w:val="28"/>
        </w:rPr>
        <w:t>Системы мер п</w:t>
      </w:r>
      <w:r>
        <w:rPr>
          <w:rFonts w:ascii="Times New Roman" w:hAnsi="Times New Roman" w:cs="Times New Roman"/>
          <w:b w:val="0"/>
          <w:sz w:val="28"/>
          <w:szCs w:val="28"/>
        </w:rPr>
        <w:t xml:space="preserve">ротиводействия коррупции в учреждении </w:t>
      </w:r>
      <w:r w:rsidRPr="00213E67">
        <w:rPr>
          <w:rFonts w:ascii="Times New Roman" w:hAnsi="Times New Roman" w:cs="Times New Roman"/>
          <w:b w:val="0"/>
          <w:sz w:val="28"/>
          <w:szCs w:val="28"/>
        </w:rPr>
        <w:t xml:space="preserve"> основыва</w:t>
      </w:r>
      <w:r>
        <w:rPr>
          <w:rFonts w:ascii="Times New Roman" w:hAnsi="Times New Roman" w:cs="Times New Roman"/>
          <w:b w:val="0"/>
          <w:sz w:val="28"/>
          <w:szCs w:val="28"/>
        </w:rPr>
        <w:t>ет</w:t>
      </w:r>
      <w:r w:rsidRPr="00213E67">
        <w:rPr>
          <w:rFonts w:ascii="Times New Roman" w:hAnsi="Times New Roman" w:cs="Times New Roman"/>
          <w:b w:val="0"/>
          <w:sz w:val="28"/>
          <w:szCs w:val="28"/>
        </w:rPr>
        <w:t>ся на следующих</w:t>
      </w:r>
      <w:r w:rsidRPr="00213E67">
        <w:rPr>
          <w:rFonts w:ascii="Times New Roman" w:hAnsi="Times New Roman" w:cs="Times New Roman"/>
          <w:sz w:val="28"/>
          <w:szCs w:val="28"/>
        </w:rPr>
        <w:t xml:space="preserve"> </w:t>
      </w:r>
      <w:r w:rsidRPr="00CE188C">
        <w:rPr>
          <w:rFonts w:ascii="Times New Roman" w:hAnsi="Times New Roman" w:cs="Times New Roman"/>
          <w:b w:val="0"/>
          <w:i/>
          <w:sz w:val="28"/>
          <w:szCs w:val="28"/>
        </w:rPr>
        <w:t>ключевых принципах:</w:t>
      </w:r>
    </w:p>
    <w:p w:rsidR="00194740" w:rsidRPr="00213E67" w:rsidRDefault="00194740" w:rsidP="00194740">
      <w:pPr>
        <w:pStyle w:val="11"/>
        <w:numPr>
          <w:ilvl w:val="0"/>
          <w:numId w:val="1"/>
        </w:numPr>
        <w:tabs>
          <w:tab w:val="num" w:pos="0"/>
          <w:tab w:val="left" w:pos="1080"/>
        </w:tabs>
        <w:ind w:left="0" w:firstLine="624"/>
        <w:jc w:val="both"/>
        <w:rPr>
          <w:i/>
          <w:sz w:val="28"/>
          <w:szCs w:val="28"/>
        </w:rPr>
      </w:pPr>
      <w:r w:rsidRPr="00213E67">
        <w:rPr>
          <w:i/>
          <w:sz w:val="28"/>
          <w:szCs w:val="28"/>
        </w:rPr>
        <w:t>Принцип соответствия политики организации действующему законодательству и общепринятым нормам.</w:t>
      </w:r>
    </w:p>
    <w:p w:rsidR="00194740" w:rsidRPr="00BA4903" w:rsidRDefault="00194740" w:rsidP="00194740">
      <w:pPr>
        <w:pStyle w:val="11"/>
        <w:tabs>
          <w:tab w:val="left" w:pos="0"/>
        </w:tabs>
        <w:ind w:left="0" w:firstLine="624"/>
        <w:jc w:val="both"/>
        <w:rPr>
          <w:sz w:val="28"/>
          <w:szCs w:val="28"/>
        </w:rPr>
      </w:pPr>
      <w:r w:rsidRPr="00213E67">
        <w:rPr>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w:t>
      </w:r>
      <w:r w:rsidRPr="00BA4903">
        <w:rPr>
          <w:sz w:val="28"/>
          <w:szCs w:val="28"/>
        </w:rPr>
        <w:t xml:space="preserve"> и иным нормативным правовым актам, применимым к организации.</w:t>
      </w:r>
    </w:p>
    <w:p w:rsidR="00194740" w:rsidRPr="00BA4903" w:rsidRDefault="00194740" w:rsidP="00194740">
      <w:pPr>
        <w:pStyle w:val="11"/>
        <w:numPr>
          <w:ilvl w:val="0"/>
          <w:numId w:val="1"/>
        </w:numPr>
        <w:tabs>
          <w:tab w:val="num" w:pos="0"/>
          <w:tab w:val="left" w:pos="1080"/>
        </w:tabs>
        <w:ind w:left="0" w:firstLine="624"/>
        <w:jc w:val="both"/>
        <w:rPr>
          <w:i/>
          <w:sz w:val="28"/>
          <w:szCs w:val="28"/>
        </w:rPr>
      </w:pPr>
      <w:r w:rsidRPr="00BA4903">
        <w:rPr>
          <w:i/>
          <w:sz w:val="28"/>
          <w:szCs w:val="28"/>
        </w:rPr>
        <w:t>Принцип личного примера руководства.</w:t>
      </w:r>
    </w:p>
    <w:p w:rsidR="00194740" w:rsidRPr="00BA4903" w:rsidRDefault="00194740" w:rsidP="00194740">
      <w:pPr>
        <w:pStyle w:val="11"/>
        <w:tabs>
          <w:tab w:val="left" w:pos="0"/>
        </w:tabs>
        <w:ind w:left="0" w:firstLine="624"/>
        <w:jc w:val="both"/>
        <w:rPr>
          <w:sz w:val="28"/>
          <w:szCs w:val="28"/>
        </w:rPr>
      </w:pPr>
      <w:r w:rsidRPr="00BA4903">
        <w:rPr>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194740" w:rsidRPr="00BA4903" w:rsidRDefault="00194740" w:rsidP="00194740">
      <w:pPr>
        <w:pStyle w:val="11"/>
        <w:numPr>
          <w:ilvl w:val="0"/>
          <w:numId w:val="1"/>
        </w:numPr>
        <w:tabs>
          <w:tab w:val="num" w:pos="0"/>
          <w:tab w:val="left" w:pos="1080"/>
        </w:tabs>
        <w:ind w:left="0" w:firstLine="624"/>
        <w:jc w:val="both"/>
        <w:rPr>
          <w:i/>
          <w:sz w:val="28"/>
          <w:szCs w:val="28"/>
        </w:rPr>
      </w:pPr>
      <w:r w:rsidRPr="00BA4903">
        <w:rPr>
          <w:i/>
          <w:sz w:val="28"/>
          <w:szCs w:val="28"/>
        </w:rPr>
        <w:t>Принцип вовлеченности работников.</w:t>
      </w:r>
    </w:p>
    <w:p w:rsidR="00194740" w:rsidRPr="00BA4903" w:rsidRDefault="00194740" w:rsidP="00194740">
      <w:pPr>
        <w:pStyle w:val="11"/>
        <w:ind w:left="0" w:firstLine="624"/>
        <w:jc w:val="both"/>
        <w:rPr>
          <w:sz w:val="28"/>
          <w:szCs w:val="28"/>
        </w:rPr>
      </w:pPr>
      <w:r w:rsidRPr="00BA4903">
        <w:rPr>
          <w:sz w:val="28"/>
          <w:szCs w:val="28"/>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194740" w:rsidRPr="00BA4903" w:rsidRDefault="00194740" w:rsidP="00194740">
      <w:pPr>
        <w:pStyle w:val="11"/>
        <w:numPr>
          <w:ilvl w:val="0"/>
          <w:numId w:val="1"/>
        </w:numPr>
        <w:tabs>
          <w:tab w:val="num" w:pos="0"/>
          <w:tab w:val="left" w:pos="1080"/>
        </w:tabs>
        <w:ind w:left="0" w:firstLine="624"/>
        <w:jc w:val="both"/>
        <w:rPr>
          <w:i/>
          <w:sz w:val="28"/>
          <w:szCs w:val="28"/>
        </w:rPr>
      </w:pPr>
      <w:r w:rsidRPr="00BA4903">
        <w:rPr>
          <w:i/>
          <w:sz w:val="28"/>
          <w:szCs w:val="28"/>
        </w:rPr>
        <w:t>Принцип соразмерности антикоррупционных процедур риску коррупции.</w:t>
      </w:r>
    </w:p>
    <w:p w:rsidR="00194740" w:rsidRPr="00BA4903" w:rsidRDefault="00194740" w:rsidP="00194740">
      <w:pPr>
        <w:pStyle w:val="11"/>
        <w:tabs>
          <w:tab w:val="left" w:pos="0"/>
        </w:tabs>
        <w:ind w:left="0" w:firstLine="624"/>
        <w:jc w:val="both"/>
        <w:rPr>
          <w:sz w:val="28"/>
          <w:szCs w:val="28"/>
        </w:rPr>
      </w:pPr>
      <w:r w:rsidRPr="00BA4903">
        <w:rPr>
          <w:sz w:val="28"/>
          <w:szCs w:val="28"/>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194740" w:rsidRPr="00BA4903" w:rsidRDefault="00194740" w:rsidP="00194740">
      <w:pPr>
        <w:pStyle w:val="11"/>
        <w:numPr>
          <w:ilvl w:val="0"/>
          <w:numId w:val="1"/>
        </w:numPr>
        <w:tabs>
          <w:tab w:val="num" w:pos="0"/>
          <w:tab w:val="left" w:pos="1080"/>
        </w:tabs>
        <w:ind w:left="0" w:firstLine="624"/>
        <w:jc w:val="both"/>
        <w:rPr>
          <w:i/>
          <w:sz w:val="28"/>
          <w:szCs w:val="28"/>
        </w:rPr>
      </w:pPr>
      <w:r w:rsidRPr="00BA4903">
        <w:rPr>
          <w:i/>
          <w:sz w:val="28"/>
          <w:szCs w:val="28"/>
        </w:rPr>
        <w:t>Принцип эффективности  антикоррупционных процедур.</w:t>
      </w:r>
    </w:p>
    <w:p w:rsidR="00194740" w:rsidRPr="00BA4903" w:rsidRDefault="00194740" w:rsidP="00194740">
      <w:pPr>
        <w:pStyle w:val="11"/>
        <w:tabs>
          <w:tab w:val="left" w:pos="0"/>
        </w:tabs>
        <w:ind w:left="0" w:firstLine="624"/>
        <w:jc w:val="both"/>
        <w:rPr>
          <w:sz w:val="28"/>
          <w:szCs w:val="28"/>
        </w:rPr>
      </w:pPr>
      <w:r w:rsidRPr="00BA4903">
        <w:rPr>
          <w:sz w:val="28"/>
          <w:szCs w:val="28"/>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194740" w:rsidRPr="00BA4903" w:rsidRDefault="00194740" w:rsidP="00194740">
      <w:pPr>
        <w:pStyle w:val="11"/>
        <w:numPr>
          <w:ilvl w:val="0"/>
          <w:numId w:val="1"/>
        </w:numPr>
        <w:tabs>
          <w:tab w:val="num" w:pos="0"/>
          <w:tab w:val="left" w:pos="1080"/>
        </w:tabs>
        <w:ind w:left="0" w:firstLine="624"/>
        <w:jc w:val="both"/>
        <w:rPr>
          <w:i/>
          <w:sz w:val="28"/>
          <w:szCs w:val="28"/>
        </w:rPr>
      </w:pPr>
      <w:r w:rsidRPr="00BA4903">
        <w:rPr>
          <w:i/>
          <w:sz w:val="28"/>
          <w:szCs w:val="28"/>
        </w:rPr>
        <w:t>Принцип ответственности и неотвратимости наказания.</w:t>
      </w:r>
    </w:p>
    <w:p w:rsidR="00194740" w:rsidRPr="00BA4903" w:rsidRDefault="00194740" w:rsidP="00194740">
      <w:pPr>
        <w:pStyle w:val="11"/>
        <w:tabs>
          <w:tab w:val="left" w:pos="0"/>
        </w:tabs>
        <w:ind w:left="0" w:firstLine="624"/>
        <w:jc w:val="both"/>
        <w:rPr>
          <w:sz w:val="28"/>
          <w:szCs w:val="28"/>
        </w:rPr>
      </w:pPr>
      <w:r w:rsidRPr="00BA4903">
        <w:rPr>
          <w:sz w:val="28"/>
          <w:szCs w:val="28"/>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194740" w:rsidRPr="00BA4903" w:rsidRDefault="00194740" w:rsidP="00194740">
      <w:pPr>
        <w:pStyle w:val="11"/>
        <w:numPr>
          <w:ilvl w:val="0"/>
          <w:numId w:val="1"/>
        </w:numPr>
        <w:tabs>
          <w:tab w:val="num" w:pos="0"/>
          <w:tab w:val="left" w:pos="1080"/>
        </w:tabs>
        <w:ind w:left="0" w:firstLine="624"/>
        <w:jc w:val="both"/>
        <w:rPr>
          <w:i/>
          <w:sz w:val="28"/>
          <w:szCs w:val="28"/>
        </w:rPr>
      </w:pPr>
      <w:r w:rsidRPr="00BA4903">
        <w:rPr>
          <w:i/>
          <w:sz w:val="28"/>
          <w:szCs w:val="28"/>
        </w:rPr>
        <w:t xml:space="preserve">Принцип открытости </w:t>
      </w:r>
    </w:p>
    <w:p w:rsidR="00194740" w:rsidRPr="00BA4903" w:rsidRDefault="00194740" w:rsidP="00194740">
      <w:pPr>
        <w:pStyle w:val="11"/>
        <w:tabs>
          <w:tab w:val="left" w:pos="0"/>
        </w:tabs>
        <w:ind w:left="0" w:firstLine="624"/>
        <w:jc w:val="both"/>
        <w:rPr>
          <w:sz w:val="28"/>
          <w:szCs w:val="28"/>
        </w:rPr>
      </w:pPr>
      <w:r w:rsidRPr="00BA4903">
        <w:rPr>
          <w:sz w:val="28"/>
          <w:szCs w:val="28"/>
        </w:rPr>
        <w:t xml:space="preserve">Информирование контрагентов, партнеров и общественности о принятых в организации антикоррупционных стандартах ведения </w:t>
      </w:r>
      <w:r>
        <w:rPr>
          <w:sz w:val="28"/>
          <w:szCs w:val="28"/>
        </w:rPr>
        <w:t>деятельности</w:t>
      </w:r>
      <w:r w:rsidRPr="00BA4903">
        <w:rPr>
          <w:sz w:val="28"/>
          <w:szCs w:val="28"/>
        </w:rPr>
        <w:t>.</w:t>
      </w:r>
    </w:p>
    <w:p w:rsidR="00194740" w:rsidRPr="00BA4903" w:rsidRDefault="00194740" w:rsidP="00194740">
      <w:pPr>
        <w:pStyle w:val="11"/>
        <w:numPr>
          <w:ilvl w:val="0"/>
          <w:numId w:val="1"/>
        </w:numPr>
        <w:tabs>
          <w:tab w:val="num" w:pos="0"/>
          <w:tab w:val="left" w:pos="1080"/>
        </w:tabs>
        <w:ind w:left="0" w:firstLine="624"/>
        <w:jc w:val="both"/>
        <w:rPr>
          <w:i/>
          <w:sz w:val="28"/>
          <w:szCs w:val="28"/>
        </w:rPr>
      </w:pPr>
      <w:r w:rsidRPr="00BA4903">
        <w:rPr>
          <w:i/>
          <w:sz w:val="28"/>
          <w:szCs w:val="28"/>
        </w:rPr>
        <w:t>Принцип постоянного контроля и регулярного мониторинга.</w:t>
      </w:r>
    </w:p>
    <w:p w:rsidR="00194740" w:rsidRDefault="00194740" w:rsidP="00194740">
      <w:pPr>
        <w:pStyle w:val="11"/>
        <w:tabs>
          <w:tab w:val="left" w:pos="0"/>
        </w:tabs>
        <w:ind w:left="0" w:firstLine="624"/>
        <w:jc w:val="both"/>
        <w:rPr>
          <w:sz w:val="28"/>
          <w:szCs w:val="28"/>
        </w:rPr>
      </w:pPr>
      <w:r w:rsidRPr="00BA4903">
        <w:rPr>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CE188C" w:rsidRDefault="00CE188C" w:rsidP="00194740">
      <w:pPr>
        <w:pStyle w:val="11"/>
        <w:tabs>
          <w:tab w:val="left" w:pos="0"/>
        </w:tabs>
        <w:ind w:left="0" w:firstLine="624"/>
        <w:jc w:val="both"/>
        <w:rPr>
          <w:sz w:val="28"/>
          <w:szCs w:val="28"/>
        </w:rPr>
      </w:pPr>
    </w:p>
    <w:p w:rsidR="00194740" w:rsidRPr="00213E67" w:rsidRDefault="00194740" w:rsidP="00194740">
      <w:pPr>
        <w:jc w:val="both"/>
        <w:rPr>
          <w:b/>
          <w:i/>
          <w:sz w:val="28"/>
          <w:szCs w:val="28"/>
        </w:rPr>
      </w:pPr>
      <w:r>
        <w:rPr>
          <w:b/>
          <w:i/>
          <w:sz w:val="28"/>
          <w:szCs w:val="28"/>
        </w:rPr>
        <w:t>4</w:t>
      </w:r>
      <w:r w:rsidRPr="00213E67">
        <w:rPr>
          <w:b/>
          <w:i/>
          <w:sz w:val="28"/>
          <w:szCs w:val="28"/>
        </w:rPr>
        <w:t>. Область применения политики и круг лиц, попадающих под ее действие</w:t>
      </w:r>
    </w:p>
    <w:p w:rsidR="00194740" w:rsidRDefault="00194740" w:rsidP="00194740">
      <w:pPr>
        <w:ind w:firstLine="624"/>
        <w:jc w:val="both"/>
        <w:rPr>
          <w:sz w:val="28"/>
          <w:szCs w:val="28"/>
        </w:rPr>
      </w:pPr>
      <w:r w:rsidRPr="00BA4903">
        <w:rPr>
          <w:sz w:val="28"/>
          <w:szCs w:val="28"/>
        </w:rPr>
        <w:t xml:space="preserve">Основным кругом лиц, попадающих под действие политики, являются работники </w:t>
      </w:r>
      <w:r>
        <w:rPr>
          <w:sz w:val="28"/>
          <w:szCs w:val="28"/>
        </w:rPr>
        <w:t>учреждения</w:t>
      </w:r>
      <w:r w:rsidRPr="00BA4903">
        <w:rPr>
          <w:sz w:val="28"/>
          <w:szCs w:val="28"/>
        </w:rPr>
        <w:t xml:space="preserve">, находящиеся с ней в трудовых отношениях, вне зависимости от занимаемой должности и выполняемых функций. </w:t>
      </w:r>
      <w:r>
        <w:rPr>
          <w:sz w:val="28"/>
          <w:szCs w:val="28"/>
        </w:rPr>
        <w:t xml:space="preserve">Политика распространяется и на лица, выполняющие для </w:t>
      </w:r>
      <w:r w:rsidR="00CE188C">
        <w:rPr>
          <w:sz w:val="28"/>
          <w:szCs w:val="28"/>
        </w:rPr>
        <w:t>МДОУ</w:t>
      </w:r>
      <w:r>
        <w:rPr>
          <w:sz w:val="28"/>
          <w:szCs w:val="28"/>
        </w:rPr>
        <w:t xml:space="preserve"> работы или </w:t>
      </w:r>
      <w:r>
        <w:rPr>
          <w:sz w:val="28"/>
          <w:szCs w:val="28"/>
        </w:rPr>
        <w:lastRenderedPageBreak/>
        <w:t xml:space="preserve">предоставляющие услуги на основе гражданско-правовых договоров.  </w:t>
      </w:r>
      <w:r w:rsidRPr="00BA4903">
        <w:rPr>
          <w:sz w:val="28"/>
          <w:szCs w:val="28"/>
        </w:rPr>
        <w:t>В этом случае соответствующие положения нужно включить в текст договоров.</w:t>
      </w:r>
    </w:p>
    <w:p w:rsidR="00EE6BC8" w:rsidRDefault="00EE6BC8" w:rsidP="00194740">
      <w:pPr>
        <w:ind w:firstLine="624"/>
        <w:jc w:val="both"/>
        <w:rPr>
          <w:sz w:val="28"/>
          <w:szCs w:val="28"/>
        </w:rPr>
      </w:pPr>
    </w:p>
    <w:p w:rsidR="00194740" w:rsidRPr="00BA4903" w:rsidRDefault="00194740" w:rsidP="00194740">
      <w:pPr>
        <w:pStyle w:val="2"/>
      </w:pPr>
      <w:r>
        <w:t>5</w:t>
      </w:r>
      <w:r w:rsidRPr="00BA4903">
        <w:t xml:space="preserve">. </w:t>
      </w:r>
      <w:r>
        <w:t xml:space="preserve"> Определение д</w:t>
      </w:r>
      <w:r w:rsidRPr="00BA4903">
        <w:t>олжностны</w:t>
      </w:r>
      <w:r>
        <w:t>х</w:t>
      </w:r>
      <w:r w:rsidRPr="00BA4903">
        <w:t xml:space="preserve"> лиц, ответственны</w:t>
      </w:r>
      <w:r>
        <w:t>х</w:t>
      </w:r>
      <w:r w:rsidRPr="00BA4903">
        <w:t xml:space="preserve"> за </w:t>
      </w:r>
      <w:r>
        <w:t>реализацию антикоррупционной  политики</w:t>
      </w:r>
    </w:p>
    <w:p w:rsidR="00194740" w:rsidRPr="00BA4903" w:rsidRDefault="00194740" w:rsidP="00194740">
      <w:pPr>
        <w:autoSpaceDE w:val="0"/>
        <w:autoSpaceDN w:val="0"/>
        <w:adjustRightInd w:val="0"/>
        <w:ind w:firstLine="624"/>
        <w:jc w:val="both"/>
        <w:rPr>
          <w:sz w:val="28"/>
          <w:szCs w:val="28"/>
        </w:rPr>
      </w:pPr>
      <w:r>
        <w:rPr>
          <w:sz w:val="28"/>
          <w:szCs w:val="28"/>
        </w:rPr>
        <w:t xml:space="preserve">В учреждении   </w:t>
      </w:r>
      <w:r w:rsidRPr="00BA4903">
        <w:rPr>
          <w:sz w:val="28"/>
          <w:szCs w:val="28"/>
        </w:rPr>
        <w:t>ответстве</w:t>
      </w:r>
      <w:r>
        <w:rPr>
          <w:sz w:val="28"/>
          <w:szCs w:val="28"/>
        </w:rPr>
        <w:t>нным</w:t>
      </w:r>
      <w:r w:rsidRPr="00BA4903">
        <w:rPr>
          <w:sz w:val="28"/>
          <w:szCs w:val="28"/>
        </w:rPr>
        <w:t xml:space="preserve"> за противодействие коррупции, исходя из </w:t>
      </w:r>
      <w:r>
        <w:rPr>
          <w:sz w:val="28"/>
          <w:szCs w:val="28"/>
        </w:rPr>
        <w:t>установленных</w:t>
      </w:r>
      <w:r w:rsidRPr="00BA4903">
        <w:rPr>
          <w:sz w:val="28"/>
          <w:szCs w:val="28"/>
        </w:rPr>
        <w:t xml:space="preserve"> задач, специфики деятельности, </w:t>
      </w:r>
      <w:r w:rsidR="004F39A1">
        <w:rPr>
          <w:sz w:val="28"/>
          <w:szCs w:val="28"/>
        </w:rPr>
        <w:t>назначается Председатель первичной профсоюзной организации</w:t>
      </w:r>
      <w:r w:rsidR="004D5A15">
        <w:rPr>
          <w:sz w:val="28"/>
          <w:szCs w:val="28"/>
        </w:rPr>
        <w:t xml:space="preserve"> совместно с комиссией</w:t>
      </w:r>
      <w:r w:rsidR="004D5A15" w:rsidRPr="00EE6BC8">
        <w:rPr>
          <w:sz w:val="28"/>
          <w:szCs w:val="28"/>
        </w:rPr>
        <w:t xml:space="preserve"> по </w:t>
      </w:r>
      <w:r w:rsidR="004D5A15">
        <w:rPr>
          <w:sz w:val="28"/>
          <w:szCs w:val="28"/>
        </w:rPr>
        <w:t>профилактике коррупционных и иных правонарушений</w:t>
      </w:r>
      <w:r w:rsidR="004D5A15" w:rsidRPr="00EE6BC8">
        <w:rPr>
          <w:sz w:val="28"/>
          <w:szCs w:val="28"/>
        </w:rPr>
        <w:t>.</w:t>
      </w:r>
      <w:r w:rsidRPr="00BA4903">
        <w:rPr>
          <w:sz w:val="28"/>
          <w:szCs w:val="28"/>
        </w:rPr>
        <w:t xml:space="preserve"> </w:t>
      </w:r>
    </w:p>
    <w:p w:rsidR="00194740" w:rsidRDefault="004F39A1" w:rsidP="00194740">
      <w:pPr>
        <w:pStyle w:val="a6"/>
        <w:ind w:left="624"/>
        <w:contextualSpacing w:val="0"/>
        <w:jc w:val="both"/>
        <w:rPr>
          <w:sz w:val="28"/>
          <w:szCs w:val="28"/>
        </w:rPr>
      </w:pPr>
      <w:r>
        <w:rPr>
          <w:sz w:val="28"/>
          <w:szCs w:val="28"/>
        </w:rPr>
        <w:t>Ф</w:t>
      </w:r>
      <w:r w:rsidR="00194740" w:rsidRPr="00BA4903">
        <w:rPr>
          <w:sz w:val="28"/>
          <w:szCs w:val="28"/>
        </w:rPr>
        <w:t xml:space="preserve">ункции и полномочия </w:t>
      </w:r>
      <w:r>
        <w:rPr>
          <w:sz w:val="28"/>
          <w:szCs w:val="28"/>
        </w:rPr>
        <w:t xml:space="preserve">ответственного </w:t>
      </w:r>
      <w:r w:rsidR="00194740">
        <w:rPr>
          <w:sz w:val="28"/>
          <w:szCs w:val="28"/>
        </w:rPr>
        <w:t xml:space="preserve">в сфере противодействия коррупции </w:t>
      </w:r>
      <w:r w:rsidR="00194740" w:rsidRPr="00BA4903">
        <w:rPr>
          <w:sz w:val="28"/>
          <w:szCs w:val="28"/>
        </w:rPr>
        <w:t>определены</w:t>
      </w:r>
      <w:r w:rsidR="00194740">
        <w:rPr>
          <w:sz w:val="28"/>
          <w:szCs w:val="28"/>
        </w:rPr>
        <w:t xml:space="preserve"> </w:t>
      </w:r>
      <w:r>
        <w:rPr>
          <w:sz w:val="28"/>
          <w:szCs w:val="28"/>
        </w:rPr>
        <w:t>в</w:t>
      </w:r>
      <w:r w:rsidR="00194740">
        <w:rPr>
          <w:sz w:val="28"/>
          <w:szCs w:val="28"/>
        </w:rPr>
        <w:t xml:space="preserve"> </w:t>
      </w:r>
      <w:r>
        <w:rPr>
          <w:sz w:val="28"/>
          <w:szCs w:val="28"/>
        </w:rPr>
        <w:t>Функци</w:t>
      </w:r>
      <w:r w:rsidRPr="00BA4903">
        <w:rPr>
          <w:sz w:val="28"/>
          <w:szCs w:val="28"/>
        </w:rPr>
        <w:t>о</w:t>
      </w:r>
      <w:r>
        <w:rPr>
          <w:sz w:val="28"/>
          <w:szCs w:val="28"/>
        </w:rPr>
        <w:t>нальных обязанностях ответственного лица по профилактике коррупционнах и иных правонарушений</w:t>
      </w:r>
      <w:r w:rsidR="00194740">
        <w:rPr>
          <w:sz w:val="28"/>
          <w:szCs w:val="28"/>
        </w:rPr>
        <w:t xml:space="preserve">. </w:t>
      </w:r>
    </w:p>
    <w:p w:rsidR="004D5A15" w:rsidRPr="00BA4903" w:rsidRDefault="00EE6BC8" w:rsidP="004D5A15">
      <w:pPr>
        <w:autoSpaceDE w:val="0"/>
        <w:autoSpaceDN w:val="0"/>
        <w:adjustRightInd w:val="0"/>
        <w:ind w:firstLine="624"/>
        <w:jc w:val="both"/>
        <w:rPr>
          <w:sz w:val="28"/>
          <w:szCs w:val="28"/>
        </w:rPr>
      </w:pPr>
      <w:r w:rsidRPr="00EE6BC8">
        <w:rPr>
          <w:sz w:val="28"/>
          <w:szCs w:val="28"/>
        </w:rPr>
        <w:t xml:space="preserve">Задачи, функции и полномочия в комиссии по </w:t>
      </w:r>
      <w:r w:rsidR="004D5A15" w:rsidRPr="00EE6BC8">
        <w:rPr>
          <w:sz w:val="28"/>
          <w:szCs w:val="28"/>
        </w:rPr>
        <w:t xml:space="preserve"> </w:t>
      </w:r>
      <w:r w:rsidR="004D5A15">
        <w:rPr>
          <w:sz w:val="28"/>
          <w:szCs w:val="28"/>
        </w:rPr>
        <w:t xml:space="preserve">профилактике коррупционных и иных правонарушений </w:t>
      </w:r>
      <w:r w:rsidRPr="004D5A15">
        <w:rPr>
          <w:sz w:val="28"/>
          <w:szCs w:val="28"/>
        </w:rPr>
        <w:t>определены положением о комисси</w:t>
      </w:r>
      <w:r w:rsidR="004D5A15" w:rsidRPr="004D5A15">
        <w:rPr>
          <w:sz w:val="28"/>
          <w:szCs w:val="28"/>
        </w:rPr>
        <w:t xml:space="preserve">и </w:t>
      </w:r>
      <w:r w:rsidR="004D5A15" w:rsidRPr="00EE6BC8">
        <w:rPr>
          <w:sz w:val="28"/>
          <w:szCs w:val="28"/>
        </w:rPr>
        <w:t xml:space="preserve">по </w:t>
      </w:r>
      <w:r w:rsidR="004D5A15">
        <w:rPr>
          <w:sz w:val="28"/>
          <w:szCs w:val="28"/>
        </w:rPr>
        <w:t>профилактике коррупционных и иных правонарушений</w:t>
      </w:r>
      <w:r w:rsidR="004D5A15" w:rsidRPr="00EE6BC8">
        <w:rPr>
          <w:sz w:val="28"/>
          <w:szCs w:val="28"/>
        </w:rPr>
        <w:t>.</w:t>
      </w:r>
      <w:r w:rsidR="004D5A15" w:rsidRPr="00BA4903">
        <w:rPr>
          <w:sz w:val="28"/>
          <w:szCs w:val="28"/>
        </w:rPr>
        <w:t xml:space="preserve"> </w:t>
      </w:r>
    </w:p>
    <w:p w:rsidR="004D5A15" w:rsidRPr="00EE6BC8" w:rsidRDefault="004D5A15" w:rsidP="004D5A15">
      <w:pPr>
        <w:ind w:firstLine="624"/>
        <w:jc w:val="both"/>
        <w:rPr>
          <w:sz w:val="28"/>
          <w:szCs w:val="28"/>
        </w:rPr>
      </w:pPr>
      <w:r w:rsidRPr="00EE6BC8">
        <w:rPr>
          <w:sz w:val="28"/>
          <w:szCs w:val="28"/>
        </w:rPr>
        <w:t xml:space="preserve"> В ц</w:t>
      </w:r>
      <w:r>
        <w:rPr>
          <w:sz w:val="28"/>
          <w:szCs w:val="28"/>
        </w:rPr>
        <w:t>елях противодействия коррупции у</w:t>
      </w:r>
      <w:r w:rsidRPr="00EE6BC8">
        <w:rPr>
          <w:sz w:val="28"/>
          <w:szCs w:val="28"/>
        </w:rPr>
        <w:t xml:space="preserve">чреждение проводит антикоррупционные мероприятия в соответствии с Планом реализации антикоррупционных мероприятий. </w:t>
      </w:r>
    </w:p>
    <w:p w:rsidR="00EE6BC8" w:rsidRPr="00BA4903" w:rsidRDefault="00EE6BC8" w:rsidP="00194740">
      <w:pPr>
        <w:pStyle w:val="a6"/>
        <w:ind w:left="624"/>
        <w:contextualSpacing w:val="0"/>
        <w:jc w:val="both"/>
        <w:rPr>
          <w:sz w:val="28"/>
          <w:szCs w:val="28"/>
        </w:rPr>
      </w:pPr>
    </w:p>
    <w:p w:rsidR="00194740" w:rsidRPr="00213E67" w:rsidRDefault="00194740" w:rsidP="00194740">
      <w:pPr>
        <w:ind w:firstLine="624"/>
        <w:jc w:val="both"/>
        <w:rPr>
          <w:b/>
          <w:i/>
          <w:sz w:val="28"/>
          <w:szCs w:val="28"/>
        </w:rPr>
      </w:pPr>
      <w:r w:rsidRPr="006C3ADE">
        <w:rPr>
          <w:b/>
          <w:i/>
          <w:sz w:val="28"/>
          <w:szCs w:val="28"/>
        </w:rPr>
        <w:t>6. Определение и закрепление</w:t>
      </w:r>
      <w:r w:rsidRPr="00213E67">
        <w:rPr>
          <w:b/>
          <w:i/>
          <w:sz w:val="28"/>
          <w:szCs w:val="28"/>
        </w:rPr>
        <w:t xml:space="preserve"> обязанностей работников </w:t>
      </w:r>
      <w:r w:rsidR="004F39A1">
        <w:rPr>
          <w:b/>
          <w:i/>
          <w:sz w:val="28"/>
          <w:szCs w:val="28"/>
        </w:rPr>
        <w:t>учреждения</w:t>
      </w:r>
      <w:r w:rsidRPr="00213E67">
        <w:rPr>
          <w:b/>
          <w:i/>
          <w:sz w:val="28"/>
          <w:szCs w:val="28"/>
        </w:rPr>
        <w:t xml:space="preserve">, связанных с предупреждением и противодействием коррупции </w:t>
      </w:r>
    </w:p>
    <w:p w:rsidR="00194740" w:rsidRPr="00BA4903" w:rsidRDefault="00194740" w:rsidP="00194740">
      <w:pPr>
        <w:ind w:firstLine="624"/>
        <w:jc w:val="both"/>
        <w:rPr>
          <w:sz w:val="28"/>
          <w:szCs w:val="28"/>
        </w:rPr>
      </w:pPr>
      <w:r w:rsidRPr="00BA4903">
        <w:rPr>
          <w:sz w:val="28"/>
          <w:szCs w:val="28"/>
        </w:rPr>
        <w:t xml:space="preserve">Обязанности работников </w:t>
      </w:r>
      <w:r w:rsidR="004F39A1">
        <w:rPr>
          <w:sz w:val="28"/>
          <w:szCs w:val="28"/>
        </w:rPr>
        <w:t>МДОУ</w:t>
      </w:r>
      <w:r w:rsidRPr="00BA4903">
        <w:rPr>
          <w:sz w:val="28"/>
          <w:szCs w:val="28"/>
        </w:rPr>
        <w:t xml:space="preserve"> в связи с предупреждением и противодействием коррупции </w:t>
      </w:r>
      <w:r>
        <w:rPr>
          <w:sz w:val="28"/>
          <w:szCs w:val="28"/>
        </w:rPr>
        <w:t>являются</w:t>
      </w:r>
      <w:r w:rsidRPr="00BA4903">
        <w:rPr>
          <w:sz w:val="28"/>
          <w:szCs w:val="28"/>
        </w:rPr>
        <w:t xml:space="preserve"> общими для всех сотрудников </w:t>
      </w:r>
      <w:r>
        <w:rPr>
          <w:sz w:val="28"/>
          <w:szCs w:val="28"/>
        </w:rPr>
        <w:t>учреждения</w:t>
      </w:r>
      <w:r w:rsidRPr="00BA4903">
        <w:rPr>
          <w:sz w:val="28"/>
          <w:szCs w:val="28"/>
        </w:rPr>
        <w:t>.</w:t>
      </w:r>
    </w:p>
    <w:p w:rsidR="00194740" w:rsidRPr="00BA4903" w:rsidRDefault="00194740" w:rsidP="00194740">
      <w:pPr>
        <w:ind w:firstLine="624"/>
        <w:jc w:val="both"/>
        <w:rPr>
          <w:sz w:val="28"/>
          <w:szCs w:val="28"/>
        </w:rPr>
      </w:pPr>
      <w:r>
        <w:rPr>
          <w:sz w:val="28"/>
          <w:szCs w:val="28"/>
        </w:rPr>
        <w:t>Общими обязанностями</w:t>
      </w:r>
      <w:r w:rsidRPr="00BA4903">
        <w:rPr>
          <w:sz w:val="28"/>
          <w:szCs w:val="28"/>
        </w:rPr>
        <w:t xml:space="preserve"> работников в связи с предупреждением и противодействием коррупции </w:t>
      </w:r>
      <w:r>
        <w:rPr>
          <w:sz w:val="28"/>
          <w:szCs w:val="28"/>
        </w:rPr>
        <w:t>являются</w:t>
      </w:r>
      <w:r w:rsidRPr="00BA4903">
        <w:rPr>
          <w:sz w:val="28"/>
          <w:szCs w:val="28"/>
        </w:rPr>
        <w:t xml:space="preserve"> следующие:</w:t>
      </w:r>
    </w:p>
    <w:p w:rsidR="00194740" w:rsidRPr="00BA4903" w:rsidRDefault="00194740" w:rsidP="00194740">
      <w:pPr>
        <w:numPr>
          <w:ilvl w:val="0"/>
          <w:numId w:val="3"/>
        </w:numPr>
        <w:tabs>
          <w:tab w:val="clear" w:pos="1440"/>
          <w:tab w:val="num" w:pos="851"/>
        </w:tabs>
        <w:ind w:left="0" w:firstLine="624"/>
        <w:jc w:val="both"/>
        <w:rPr>
          <w:sz w:val="28"/>
          <w:szCs w:val="28"/>
        </w:rPr>
      </w:pPr>
      <w:r w:rsidRPr="00BA4903">
        <w:rPr>
          <w:sz w:val="28"/>
          <w:szCs w:val="28"/>
        </w:rPr>
        <w:t xml:space="preserve">воздерживаться от совершения и (или) участия в совершении коррупционных правонарушений в интересах или от имени </w:t>
      </w:r>
      <w:r>
        <w:rPr>
          <w:sz w:val="28"/>
          <w:szCs w:val="28"/>
        </w:rPr>
        <w:t>учреждения</w:t>
      </w:r>
      <w:r w:rsidRPr="00BA4903">
        <w:rPr>
          <w:sz w:val="28"/>
          <w:szCs w:val="28"/>
        </w:rPr>
        <w:t>;</w:t>
      </w:r>
    </w:p>
    <w:p w:rsidR="00194740" w:rsidRPr="00BA4903" w:rsidRDefault="00194740" w:rsidP="00194740">
      <w:pPr>
        <w:numPr>
          <w:ilvl w:val="0"/>
          <w:numId w:val="3"/>
        </w:numPr>
        <w:tabs>
          <w:tab w:val="clear" w:pos="1440"/>
          <w:tab w:val="num" w:pos="851"/>
        </w:tabs>
        <w:ind w:left="0" w:firstLine="624"/>
        <w:jc w:val="both"/>
        <w:rPr>
          <w:sz w:val="28"/>
          <w:szCs w:val="28"/>
        </w:rPr>
      </w:pPr>
      <w:r w:rsidRPr="00BA4903">
        <w:rPr>
          <w:sz w:val="28"/>
          <w:szCs w:val="28"/>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Pr>
          <w:sz w:val="28"/>
          <w:szCs w:val="28"/>
        </w:rPr>
        <w:t>учреждения</w:t>
      </w:r>
      <w:r w:rsidRPr="00BA4903">
        <w:rPr>
          <w:sz w:val="28"/>
          <w:szCs w:val="28"/>
        </w:rPr>
        <w:t>;</w:t>
      </w:r>
    </w:p>
    <w:p w:rsidR="00194740" w:rsidRPr="00BA4903" w:rsidRDefault="00194740" w:rsidP="00194740">
      <w:pPr>
        <w:numPr>
          <w:ilvl w:val="0"/>
          <w:numId w:val="3"/>
        </w:numPr>
        <w:tabs>
          <w:tab w:val="clear" w:pos="1440"/>
          <w:tab w:val="num" w:pos="851"/>
        </w:tabs>
        <w:ind w:left="0" w:firstLine="624"/>
        <w:jc w:val="both"/>
        <w:rPr>
          <w:sz w:val="28"/>
          <w:szCs w:val="28"/>
        </w:rPr>
      </w:pPr>
      <w:r w:rsidRPr="00BA4903">
        <w:rPr>
          <w:sz w:val="28"/>
          <w:szCs w:val="28"/>
        </w:rPr>
        <w:t xml:space="preserve">незамедлительно информировать </w:t>
      </w:r>
      <w:r w:rsidR="004F39A1">
        <w:rPr>
          <w:sz w:val="28"/>
          <w:szCs w:val="28"/>
        </w:rPr>
        <w:t>заведующего учреждения</w:t>
      </w:r>
      <w:r>
        <w:rPr>
          <w:sz w:val="28"/>
          <w:szCs w:val="28"/>
        </w:rPr>
        <w:t>,</w:t>
      </w:r>
      <w:r w:rsidRPr="00BA4903">
        <w:rPr>
          <w:sz w:val="28"/>
          <w:szCs w:val="28"/>
        </w:rPr>
        <w:t xml:space="preserve"> руководство организации о случаях склонения работника к совершению коррупционных правонарушений</w:t>
      </w:r>
      <w:r>
        <w:rPr>
          <w:sz w:val="28"/>
          <w:szCs w:val="28"/>
        </w:rPr>
        <w:t>;</w:t>
      </w:r>
    </w:p>
    <w:p w:rsidR="00194740" w:rsidRPr="00BA4903" w:rsidRDefault="00194740" w:rsidP="00194740">
      <w:pPr>
        <w:numPr>
          <w:ilvl w:val="0"/>
          <w:numId w:val="3"/>
        </w:numPr>
        <w:tabs>
          <w:tab w:val="clear" w:pos="1440"/>
          <w:tab w:val="num" w:pos="851"/>
        </w:tabs>
        <w:ind w:left="0" w:firstLine="624"/>
        <w:jc w:val="both"/>
        <w:rPr>
          <w:sz w:val="28"/>
          <w:szCs w:val="28"/>
        </w:rPr>
      </w:pPr>
      <w:r w:rsidRPr="00BA4903">
        <w:rPr>
          <w:sz w:val="28"/>
          <w:szCs w:val="28"/>
        </w:rPr>
        <w:t>незамедлительно информировать непосредственного начальника</w:t>
      </w:r>
      <w:r>
        <w:rPr>
          <w:sz w:val="28"/>
          <w:szCs w:val="28"/>
        </w:rPr>
        <w:t>,</w:t>
      </w:r>
      <w:r w:rsidRPr="00BA4903">
        <w:rPr>
          <w:sz w:val="28"/>
          <w:szCs w:val="28"/>
        </w:rPr>
        <w:t xml:space="preserve"> </w:t>
      </w:r>
      <w:r w:rsidR="004F39A1">
        <w:rPr>
          <w:sz w:val="28"/>
          <w:szCs w:val="28"/>
        </w:rPr>
        <w:t>учредителя</w:t>
      </w:r>
      <w:r w:rsidRPr="00BA4903">
        <w:rPr>
          <w:sz w:val="28"/>
          <w:szCs w:val="28"/>
        </w:rPr>
        <w:t xml:space="preserve">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194740" w:rsidRDefault="00194740" w:rsidP="00194740">
      <w:pPr>
        <w:numPr>
          <w:ilvl w:val="0"/>
          <w:numId w:val="3"/>
        </w:numPr>
        <w:tabs>
          <w:tab w:val="clear" w:pos="1440"/>
          <w:tab w:val="num" w:pos="851"/>
        </w:tabs>
        <w:ind w:left="0" w:firstLine="624"/>
        <w:jc w:val="both"/>
        <w:rPr>
          <w:sz w:val="28"/>
          <w:szCs w:val="28"/>
        </w:rPr>
      </w:pPr>
      <w:r w:rsidRPr="00BA4903">
        <w:rPr>
          <w:sz w:val="28"/>
          <w:szCs w:val="28"/>
        </w:rPr>
        <w:t>сообщить непоср</w:t>
      </w:r>
      <w:r>
        <w:rPr>
          <w:sz w:val="28"/>
          <w:szCs w:val="28"/>
        </w:rPr>
        <w:t xml:space="preserve">едственному </w:t>
      </w:r>
      <w:r w:rsidRPr="00BA4903">
        <w:rPr>
          <w:sz w:val="28"/>
          <w:szCs w:val="28"/>
        </w:rPr>
        <w:t xml:space="preserve"> ответственному лицу о возможности возникновения либо возникшем у работника конфликте интересов.</w:t>
      </w:r>
    </w:p>
    <w:p w:rsidR="004D5A15" w:rsidRDefault="004D5A15" w:rsidP="004D5A15">
      <w:pPr>
        <w:jc w:val="both"/>
        <w:rPr>
          <w:sz w:val="28"/>
          <w:szCs w:val="28"/>
        </w:rPr>
      </w:pPr>
    </w:p>
    <w:p w:rsidR="004D5A15" w:rsidRPr="004D5A15" w:rsidRDefault="004D5A15" w:rsidP="004D5A15">
      <w:pPr>
        <w:jc w:val="both"/>
        <w:rPr>
          <w:b/>
          <w:i/>
          <w:sz w:val="28"/>
          <w:szCs w:val="28"/>
        </w:rPr>
      </w:pPr>
      <w:r w:rsidRPr="004D5A15">
        <w:rPr>
          <w:b/>
          <w:i/>
          <w:sz w:val="28"/>
          <w:szCs w:val="28"/>
        </w:rPr>
        <w:t xml:space="preserve">7. </w:t>
      </w:r>
      <w:r>
        <w:rPr>
          <w:b/>
          <w:i/>
          <w:sz w:val="28"/>
          <w:szCs w:val="28"/>
        </w:rPr>
        <w:t>П</w:t>
      </w:r>
      <w:r w:rsidRPr="004D5A15">
        <w:rPr>
          <w:b/>
          <w:i/>
          <w:sz w:val="28"/>
          <w:szCs w:val="28"/>
        </w:rPr>
        <w:t xml:space="preserve">рофилактика коррупции </w:t>
      </w:r>
    </w:p>
    <w:p w:rsidR="004D5A15" w:rsidRPr="004D5A15" w:rsidRDefault="004D5A15" w:rsidP="004D5A15">
      <w:pPr>
        <w:jc w:val="both"/>
        <w:rPr>
          <w:sz w:val="28"/>
          <w:szCs w:val="28"/>
        </w:rPr>
      </w:pPr>
      <w:r w:rsidRPr="004D5A15">
        <w:rPr>
          <w:sz w:val="28"/>
          <w:szCs w:val="28"/>
        </w:rPr>
        <w:t xml:space="preserve"> </w:t>
      </w:r>
    </w:p>
    <w:p w:rsidR="009E46F7" w:rsidRDefault="004D5A15" w:rsidP="004D5A15">
      <w:pPr>
        <w:jc w:val="both"/>
        <w:rPr>
          <w:sz w:val="28"/>
          <w:szCs w:val="28"/>
        </w:rPr>
      </w:pPr>
      <w:r>
        <w:rPr>
          <w:sz w:val="28"/>
          <w:szCs w:val="28"/>
        </w:rPr>
        <w:t>Профилактика коррупции в у</w:t>
      </w:r>
      <w:r w:rsidRPr="004D5A15">
        <w:rPr>
          <w:sz w:val="28"/>
          <w:szCs w:val="28"/>
        </w:rPr>
        <w:t xml:space="preserve">чреждении осуществляется путем применения следующих основных мер: </w:t>
      </w:r>
    </w:p>
    <w:p w:rsidR="009E46F7" w:rsidRDefault="009E46F7" w:rsidP="004D5A15">
      <w:pPr>
        <w:jc w:val="both"/>
        <w:rPr>
          <w:sz w:val="28"/>
          <w:szCs w:val="28"/>
        </w:rPr>
      </w:pPr>
      <w:r>
        <w:rPr>
          <w:sz w:val="28"/>
          <w:szCs w:val="28"/>
        </w:rPr>
        <w:lastRenderedPageBreak/>
        <w:t xml:space="preserve">- </w:t>
      </w:r>
      <w:r w:rsidR="004D5A15" w:rsidRPr="004D5A15">
        <w:rPr>
          <w:sz w:val="28"/>
          <w:szCs w:val="28"/>
        </w:rPr>
        <w:t xml:space="preserve">формирование высокого правосознания и правовой культуры работников; </w:t>
      </w:r>
    </w:p>
    <w:p w:rsidR="009E46F7" w:rsidRDefault="009E46F7" w:rsidP="004D5A15">
      <w:pPr>
        <w:jc w:val="both"/>
        <w:rPr>
          <w:sz w:val="28"/>
          <w:szCs w:val="28"/>
        </w:rPr>
      </w:pPr>
      <w:r>
        <w:rPr>
          <w:sz w:val="28"/>
          <w:szCs w:val="28"/>
        </w:rPr>
        <w:t xml:space="preserve">- </w:t>
      </w:r>
      <w:r w:rsidR="004D5A15" w:rsidRPr="004D5A15">
        <w:rPr>
          <w:sz w:val="28"/>
          <w:szCs w:val="28"/>
        </w:rPr>
        <w:t>повышение у работников позитивного отношения к праву и его</w:t>
      </w:r>
      <w:r>
        <w:rPr>
          <w:sz w:val="28"/>
          <w:szCs w:val="28"/>
        </w:rPr>
        <w:t xml:space="preserve"> соблюдению;</w:t>
      </w:r>
    </w:p>
    <w:p w:rsidR="009E46F7" w:rsidRDefault="009E46F7" w:rsidP="004D5A15">
      <w:pPr>
        <w:jc w:val="both"/>
        <w:rPr>
          <w:sz w:val="28"/>
          <w:szCs w:val="28"/>
        </w:rPr>
      </w:pPr>
      <w:r>
        <w:rPr>
          <w:sz w:val="28"/>
          <w:szCs w:val="28"/>
        </w:rPr>
        <w:t xml:space="preserve">- </w:t>
      </w:r>
      <w:r w:rsidR="004D5A15" w:rsidRPr="004D5A15">
        <w:rPr>
          <w:sz w:val="28"/>
          <w:szCs w:val="28"/>
        </w:rPr>
        <w:t xml:space="preserve">повышение уровня правовых знаний, в том числе о коррупционных формах поведения и мерах по их предотвращению; </w:t>
      </w:r>
    </w:p>
    <w:p w:rsidR="004D5A15" w:rsidRPr="004D5A15" w:rsidRDefault="009E46F7" w:rsidP="004D5A15">
      <w:pPr>
        <w:jc w:val="both"/>
        <w:rPr>
          <w:sz w:val="28"/>
          <w:szCs w:val="28"/>
        </w:rPr>
      </w:pPr>
      <w:r>
        <w:rPr>
          <w:sz w:val="28"/>
          <w:szCs w:val="28"/>
        </w:rPr>
        <w:t xml:space="preserve">- </w:t>
      </w:r>
      <w:r w:rsidR="004D5A15" w:rsidRPr="004D5A15">
        <w:rPr>
          <w:sz w:val="28"/>
          <w:szCs w:val="28"/>
        </w:rPr>
        <w:t xml:space="preserve">формирование гражданской позиции в отношении коррупции, негативного отношения к коррупционным проявлениям, представления о мерах юридической ответственности, которые могут применяться в случае совершения коррупционных правонарушений. </w:t>
      </w:r>
    </w:p>
    <w:p w:rsidR="004D5A15" w:rsidRPr="004D5A15" w:rsidRDefault="004D5A15" w:rsidP="004D5A15">
      <w:pPr>
        <w:jc w:val="both"/>
        <w:rPr>
          <w:sz w:val="28"/>
          <w:szCs w:val="28"/>
        </w:rPr>
      </w:pPr>
      <w:r w:rsidRPr="004D5A15">
        <w:rPr>
          <w:sz w:val="28"/>
          <w:szCs w:val="28"/>
        </w:rPr>
        <w:t xml:space="preserve"> </w:t>
      </w:r>
    </w:p>
    <w:p w:rsidR="004D5A15" w:rsidRPr="009E46F7" w:rsidRDefault="009E46F7" w:rsidP="004D5A15">
      <w:pPr>
        <w:jc w:val="both"/>
        <w:rPr>
          <w:b/>
          <w:i/>
          <w:sz w:val="28"/>
          <w:szCs w:val="28"/>
        </w:rPr>
      </w:pPr>
      <w:r w:rsidRPr="009E46F7">
        <w:rPr>
          <w:b/>
          <w:i/>
          <w:sz w:val="28"/>
          <w:szCs w:val="28"/>
        </w:rPr>
        <w:t>8</w:t>
      </w:r>
      <w:r w:rsidR="004D5A15" w:rsidRPr="009E46F7">
        <w:rPr>
          <w:b/>
          <w:i/>
          <w:sz w:val="28"/>
          <w:szCs w:val="28"/>
        </w:rPr>
        <w:t xml:space="preserve">. </w:t>
      </w:r>
      <w:r>
        <w:rPr>
          <w:b/>
          <w:i/>
          <w:sz w:val="28"/>
          <w:szCs w:val="28"/>
        </w:rPr>
        <w:t>О</w:t>
      </w:r>
      <w:r w:rsidRPr="009E46F7">
        <w:rPr>
          <w:b/>
          <w:i/>
          <w:sz w:val="28"/>
          <w:szCs w:val="28"/>
        </w:rPr>
        <w:t xml:space="preserve">тветственность работников </w:t>
      </w:r>
    </w:p>
    <w:p w:rsidR="004D5A15" w:rsidRPr="004D5A15" w:rsidRDefault="004D5A15" w:rsidP="004D5A15">
      <w:pPr>
        <w:jc w:val="both"/>
        <w:rPr>
          <w:sz w:val="28"/>
          <w:szCs w:val="28"/>
        </w:rPr>
      </w:pPr>
      <w:r w:rsidRPr="004D5A15">
        <w:rPr>
          <w:sz w:val="28"/>
          <w:szCs w:val="28"/>
        </w:rPr>
        <w:t xml:space="preserve"> </w:t>
      </w:r>
    </w:p>
    <w:p w:rsidR="009E46F7" w:rsidRDefault="004D5A15" w:rsidP="009E46F7">
      <w:pPr>
        <w:ind w:firstLine="567"/>
        <w:jc w:val="both"/>
        <w:rPr>
          <w:sz w:val="28"/>
          <w:szCs w:val="28"/>
        </w:rPr>
      </w:pPr>
      <w:r w:rsidRPr="004D5A15">
        <w:rPr>
          <w:sz w:val="28"/>
          <w:szCs w:val="28"/>
        </w:rPr>
        <w:t>Каждый работник при заключении трудового договора должен быть ознакомлен локальными но</w:t>
      </w:r>
      <w:r w:rsidR="009E46F7">
        <w:rPr>
          <w:sz w:val="28"/>
          <w:szCs w:val="28"/>
        </w:rPr>
        <w:t xml:space="preserve">рмативными актами, касающимися </w:t>
      </w:r>
      <w:r w:rsidRPr="004D5A15">
        <w:rPr>
          <w:sz w:val="28"/>
          <w:szCs w:val="28"/>
        </w:rPr>
        <w:t>противод</w:t>
      </w:r>
      <w:r w:rsidR="009E46F7">
        <w:rPr>
          <w:sz w:val="28"/>
          <w:szCs w:val="28"/>
        </w:rPr>
        <w:t>ействия коррупции, изданными в у</w:t>
      </w:r>
      <w:r w:rsidRPr="004D5A15">
        <w:rPr>
          <w:sz w:val="28"/>
          <w:szCs w:val="28"/>
        </w:rPr>
        <w:t xml:space="preserve">чреждении, и соблюдать принципы и требования данных документов. </w:t>
      </w:r>
    </w:p>
    <w:p w:rsidR="004D5A15" w:rsidRPr="004D5A15" w:rsidRDefault="009E46F7" w:rsidP="009E46F7">
      <w:pPr>
        <w:ind w:firstLine="567"/>
        <w:jc w:val="both"/>
        <w:rPr>
          <w:sz w:val="28"/>
          <w:szCs w:val="28"/>
        </w:rPr>
      </w:pPr>
      <w:r>
        <w:rPr>
          <w:sz w:val="28"/>
          <w:szCs w:val="28"/>
        </w:rPr>
        <w:t>Работники у</w:t>
      </w:r>
      <w:r w:rsidR="004D5A15" w:rsidRPr="004D5A15">
        <w:rPr>
          <w:sz w:val="28"/>
          <w:szCs w:val="28"/>
        </w:rPr>
        <w:t xml:space="preserve">чреждения, 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Антикоррупционной политики. </w:t>
      </w:r>
    </w:p>
    <w:p w:rsidR="004D5A15" w:rsidRPr="004D5A15" w:rsidRDefault="004D5A15" w:rsidP="004D5A15">
      <w:pPr>
        <w:jc w:val="both"/>
        <w:rPr>
          <w:sz w:val="28"/>
          <w:szCs w:val="28"/>
        </w:rPr>
      </w:pPr>
      <w:r w:rsidRPr="004D5A15">
        <w:rPr>
          <w:sz w:val="28"/>
          <w:szCs w:val="28"/>
        </w:rPr>
        <w:t xml:space="preserve"> </w:t>
      </w:r>
    </w:p>
    <w:p w:rsidR="004D5A15" w:rsidRPr="009E46F7" w:rsidRDefault="009E46F7" w:rsidP="004D5A15">
      <w:pPr>
        <w:jc w:val="both"/>
        <w:rPr>
          <w:b/>
          <w:sz w:val="28"/>
          <w:szCs w:val="28"/>
        </w:rPr>
      </w:pPr>
      <w:r>
        <w:rPr>
          <w:b/>
          <w:sz w:val="28"/>
          <w:szCs w:val="28"/>
        </w:rPr>
        <w:t>9. З</w:t>
      </w:r>
      <w:r w:rsidRPr="009E46F7">
        <w:rPr>
          <w:b/>
          <w:sz w:val="28"/>
          <w:szCs w:val="28"/>
        </w:rPr>
        <w:t xml:space="preserve">аключительные положения </w:t>
      </w:r>
    </w:p>
    <w:p w:rsidR="009E46F7" w:rsidRDefault="009E46F7" w:rsidP="009E46F7">
      <w:pPr>
        <w:ind w:firstLine="567"/>
        <w:jc w:val="both"/>
        <w:rPr>
          <w:sz w:val="28"/>
          <w:szCs w:val="28"/>
        </w:rPr>
      </w:pPr>
      <w:r>
        <w:rPr>
          <w:sz w:val="28"/>
          <w:szCs w:val="28"/>
        </w:rPr>
        <w:t>В процессе деятельности у</w:t>
      </w:r>
      <w:r w:rsidR="004D5A15" w:rsidRPr="004D5A15">
        <w:rPr>
          <w:sz w:val="28"/>
          <w:szCs w:val="28"/>
        </w:rPr>
        <w:t xml:space="preserve">чреждения должен осуществляться регулярный мониторинг хода и эффективности реализации Антикоррупционной политики, а также выявленных фактов коррупции и способов их устранения. </w:t>
      </w:r>
    </w:p>
    <w:p w:rsidR="009E46F7" w:rsidRDefault="004D5A15" w:rsidP="009E46F7">
      <w:pPr>
        <w:ind w:firstLine="567"/>
        <w:jc w:val="both"/>
        <w:rPr>
          <w:sz w:val="28"/>
          <w:szCs w:val="28"/>
        </w:rPr>
      </w:pPr>
      <w:r w:rsidRPr="004D5A15">
        <w:rPr>
          <w:sz w:val="28"/>
          <w:szCs w:val="28"/>
        </w:rPr>
        <w:t xml:space="preserve">Основными направлениями антикоррупционной экспертизы является: </w:t>
      </w:r>
    </w:p>
    <w:p w:rsidR="009E46F7" w:rsidRDefault="004D5A15" w:rsidP="009E46F7">
      <w:pPr>
        <w:ind w:firstLine="567"/>
        <w:jc w:val="both"/>
        <w:rPr>
          <w:sz w:val="28"/>
          <w:szCs w:val="28"/>
        </w:rPr>
      </w:pPr>
      <w:r w:rsidRPr="004D5A15">
        <w:rPr>
          <w:sz w:val="28"/>
          <w:szCs w:val="28"/>
        </w:rPr>
        <w:t>а) обобщение и анализ результатов антикоррупционной экспертизы ло</w:t>
      </w:r>
      <w:r w:rsidR="009E46F7">
        <w:rPr>
          <w:sz w:val="28"/>
          <w:szCs w:val="28"/>
        </w:rPr>
        <w:t>кальных нормативных документов у</w:t>
      </w:r>
      <w:r w:rsidRPr="004D5A15">
        <w:rPr>
          <w:sz w:val="28"/>
          <w:szCs w:val="28"/>
        </w:rPr>
        <w:t xml:space="preserve">чреждения; </w:t>
      </w:r>
    </w:p>
    <w:p w:rsidR="009E46F7" w:rsidRDefault="004D5A15" w:rsidP="009E46F7">
      <w:pPr>
        <w:ind w:firstLine="567"/>
        <w:jc w:val="both"/>
        <w:rPr>
          <w:sz w:val="28"/>
          <w:szCs w:val="28"/>
        </w:rPr>
      </w:pPr>
      <w:r w:rsidRPr="004D5A15">
        <w:rPr>
          <w:sz w:val="28"/>
          <w:szCs w:val="28"/>
        </w:rPr>
        <w:t xml:space="preserve">б) изучение мнения трудового коллектива о состоянии коррупции в Учреждении и эффективности принимаемых антикоррупционных мер; </w:t>
      </w:r>
    </w:p>
    <w:p w:rsidR="009E46F7" w:rsidRDefault="004D5A15" w:rsidP="009E46F7">
      <w:pPr>
        <w:ind w:firstLine="567"/>
        <w:jc w:val="both"/>
        <w:rPr>
          <w:sz w:val="28"/>
          <w:szCs w:val="28"/>
        </w:rPr>
      </w:pPr>
      <w:r w:rsidRPr="004D5A15">
        <w:rPr>
          <w:sz w:val="28"/>
          <w:szCs w:val="28"/>
        </w:rPr>
        <w:t>в) и</w:t>
      </w:r>
      <w:r w:rsidR="009E46F7">
        <w:rPr>
          <w:sz w:val="28"/>
          <w:szCs w:val="28"/>
        </w:rPr>
        <w:t>зучение и анализ принимаемых в у</w:t>
      </w:r>
      <w:r w:rsidRPr="004D5A15">
        <w:rPr>
          <w:sz w:val="28"/>
          <w:szCs w:val="28"/>
        </w:rPr>
        <w:t xml:space="preserve">чреждении мер по противодействию коррупции; </w:t>
      </w:r>
    </w:p>
    <w:p w:rsidR="004D5A15" w:rsidRPr="004D5A15" w:rsidRDefault="004D5A15" w:rsidP="009E46F7">
      <w:pPr>
        <w:ind w:firstLine="567"/>
        <w:jc w:val="both"/>
        <w:rPr>
          <w:sz w:val="28"/>
          <w:szCs w:val="28"/>
        </w:rPr>
      </w:pPr>
      <w:r w:rsidRPr="004D5A15">
        <w:rPr>
          <w:sz w:val="28"/>
          <w:szCs w:val="28"/>
        </w:rPr>
        <w:t xml:space="preserve">г) анализ публикаций о коррупции в средствах массовой информации. </w:t>
      </w:r>
    </w:p>
    <w:p w:rsidR="009E46F7" w:rsidRDefault="004D5A15" w:rsidP="009E46F7">
      <w:pPr>
        <w:ind w:firstLine="567"/>
        <w:jc w:val="both"/>
        <w:rPr>
          <w:sz w:val="28"/>
          <w:szCs w:val="28"/>
        </w:rPr>
      </w:pPr>
      <w:r w:rsidRPr="004D5A15">
        <w:rPr>
          <w:sz w:val="28"/>
          <w:szCs w:val="28"/>
        </w:rPr>
        <w:t xml:space="preserve"> В случае если по результатам мониторинга возникают сомнения в эффективности реализуемых антикоррупционных мероприятий, в настоящую Антикоррупционную политику вносятся изменения и дополнения. Пересмотр Антикоррупционной политики может проводиться в случаях внесения изменений в Трудовой кодекс Российской Федерации и законодательство о противодействии коррупции. </w:t>
      </w:r>
    </w:p>
    <w:p w:rsidR="009E46F7" w:rsidRDefault="004D5A15" w:rsidP="009E46F7">
      <w:pPr>
        <w:ind w:firstLine="567"/>
        <w:jc w:val="both"/>
        <w:rPr>
          <w:sz w:val="28"/>
          <w:szCs w:val="28"/>
        </w:rPr>
      </w:pPr>
      <w:r w:rsidRPr="004D5A15">
        <w:rPr>
          <w:sz w:val="28"/>
          <w:szCs w:val="28"/>
        </w:rPr>
        <w:t xml:space="preserve">Вопросы, не нашедшие отражения в настоящей Антикоррупционной политике, регулируются в соответствии с действующим законодательством Российской Федерации. </w:t>
      </w:r>
    </w:p>
    <w:p w:rsidR="00C04E25" w:rsidRPr="009E46F7" w:rsidRDefault="004D5A15" w:rsidP="009E46F7">
      <w:pPr>
        <w:ind w:firstLine="567"/>
        <w:jc w:val="both"/>
        <w:rPr>
          <w:sz w:val="28"/>
          <w:szCs w:val="28"/>
        </w:rPr>
      </w:pPr>
      <w:r w:rsidRPr="004D5A15">
        <w:rPr>
          <w:sz w:val="28"/>
          <w:szCs w:val="28"/>
        </w:rPr>
        <w:t>В случае принятия правовых актов по вопросам антикоррупционной политики организаций, содержащих иные нормы по сравнению с настоящей Антикоррупционной политикой, в части возникающего противоречия применяются указанные нормативные правовые</w:t>
      </w:r>
      <w:r w:rsidR="009E46F7">
        <w:rPr>
          <w:sz w:val="28"/>
          <w:szCs w:val="28"/>
        </w:rPr>
        <w:t xml:space="preserve"> акты.</w:t>
      </w:r>
    </w:p>
    <w:sectPr w:rsidR="00C04E25" w:rsidRPr="009E46F7" w:rsidSect="008A6DDB">
      <w:headerReference w:type="default" r:id="rId8"/>
      <w:footerReference w:type="even" r:id="rId9"/>
      <w:footerReference w:type="default" r:id="rId10"/>
      <w:headerReference w:type="first" r:id="rId11"/>
      <w:pgSz w:w="11906" w:h="16838" w:code="9"/>
      <w:pgMar w:top="1134" w:right="566"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9DB" w:rsidRDefault="009F79DB" w:rsidP="00981C33">
      <w:r>
        <w:separator/>
      </w:r>
    </w:p>
  </w:endnote>
  <w:endnote w:type="continuationSeparator" w:id="1">
    <w:p w:rsidR="009F79DB" w:rsidRDefault="009F79DB" w:rsidP="00981C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24" w:rsidRDefault="00F01975" w:rsidP="002A0168">
    <w:pPr>
      <w:pStyle w:val="a3"/>
      <w:framePr w:wrap="around" w:vAnchor="text" w:hAnchor="margin" w:xAlign="right" w:y="1"/>
      <w:rPr>
        <w:rStyle w:val="a5"/>
      </w:rPr>
    </w:pPr>
    <w:r>
      <w:rPr>
        <w:rStyle w:val="a5"/>
      </w:rPr>
      <w:fldChar w:fldCharType="begin"/>
    </w:r>
    <w:r w:rsidR="00194740">
      <w:rPr>
        <w:rStyle w:val="a5"/>
      </w:rPr>
      <w:instrText xml:space="preserve">PAGE  </w:instrText>
    </w:r>
    <w:r>
      <w:rPr>
        <w:rStyle w:val="a5"/>
      </w:rPr>
      <w:fldChar w:fldCharType="end"/>
    </w:r>
  </w:p>
  <w:p w:rsidR="00546C24" w:rsidRDefault="009F79DB" w:rsidP="00900B5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24" w:rsidRDefault="009F79DB" w:rsidP="00900B5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9DB" w:rsidRDefault="009F79DB" w:rsidP="00981C33">
      <w:r>
        <w:separator/>
      </w:r>
    </w:p>
  </w:footnote>
  <w:footnote w:type="continuationSeparator" w:id="1">
    <w:p w:rsidR="009F79DB" w:rsidRDefault="009F79DB" w:rsidP="00981C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24" w:rsidRPr="00AE6F54" w:rsidRDefault="00F01975">
    <w:pPr>
      <w:pStyle w:val="a7"/>
      <w:jc w:val="center"/>
    </w:pPr>
    <w:r>
      <w:fldChar w:fldCharType="begin"/>
    </w:r>
    <w:r w:rsidR="00194740">
      <w:instrText xml:space="preserve"> PAGE   \* MERGEFORMAT </w:instrText>
    </w:r>
    <w:r>
      <w:fldChar w:fldCharType="separate"/>
    </w:r>
    <w:r w:rsidR="00C30A75">
      <w:rPr>
        <w:noProof/>
      </w:rPr>
      <w:t>2</w:t>
    </w:r>
    <w:r>
      <w:rPr>
        <w:noProof/>
      </w:rPr>
      <w:fldChar w:fldCharType="end"/>
    </w:r>
  </w:p>
  <w:p w:rsidR="00546C24" w:rsidRDefault="009F79D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24" w:rsidRPr="003F261F" w:rsidRDefault="00F01975">
    <w:pPr>
      <w:pStyle w:val="a7"/>
      <w:jc w:val="center"/>
      <w:rPr>
        <w:color w:val="FFFFFF"/>
      </w:rPr>
    </w:pPr>
    <w:r w:rsidRPr="003F261F">
      <w:rPr>
        <w:color w:val="FFFFFF"/>
      </w:rPr>
      <w:fldChar w:fldCharType="begin"/>
    </w:r>
    <w:r w:rsidR="00194740" w:rsidRPr="003F261F">
      <w:rPr>
        <w:color w:val="FFFFFF"/>
      </w:rPr>
      <w:instrText xml:space="preserve"> PAGE   \* MERGEFORMAT </w:instrText>
    </w:r>
    <w:r w:rsidRPr="003F261F">
      <w:rPr>
        <w:color w:val="FFFFFF"/>
      </w:rPr>
      <w:fldChar w:fldCharType="separate"/>
    </w:r>
    <w:r w:rsidR="00C30A75">
      <w:rPr>
        <w:noProof/>
        <w:color w:val="FFFFFF"/>
      </w:rPr>
      <w:t>1</w:t>
    </w:r>
    <w:r w:rsidRPr="003F261F">
      <w:rPr>
        <w:color w:val="FFFFFF"/>
      </w:rPr>
      <w:fldChar w:fldCharType="end"/>
    </w:r>
  </w:p>
  <w:p w:rsidR="00546C24" w:rsidRDefault="009F79D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705C"/>
    <w:multiLevelType w:val="hybridMultilevel"/>
    <w:tmpl w:val="74A6A530"/>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3781EAC"/>
    <w:multiLevelType w:val="hybridMultilevel"/>
    <w:tmpl w:val="FD789468"/>
    <w:lvl w:ilvl="0" w:tplc="F90E47D8">
      <w:start w:val="1"/>
      <w:numFmt w:val="decimal"/>
      <w:lvlText w:val="%1."/>
      <w:lvlJc w:val="left"/>
      <w:pPr>
        <w:tabs>
          <w:tab w:val="num" w:pos="1440"/>
        </w:tabs>
        <w:ind w:left="1440" w:hanging="360"/>
      </w:pPr>
      <w:rPr>
        <w:rFonts w:ascii="Times New Roman" w:eastAsia="Times New Roman" w:hAnsi="Times New Roman" w:cs="Times New Roman"/>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8507483"/>
    <w:multiLevelType w:val="hybridMultilevel"/>
    <w:tmpl w:val="2EA0FA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0191711"/>
    <w:multiLevelType w:val="hybridMultilevel"/>
    <w:tmpl w:val="16AE8144"/>
    <w:lvl w:ilvl="0" w:tplc="1D48B45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28174D3"/>
    <w:multiLevelType w:val="hybridMultilevel"/>
    <w:tmpl w:val="492A65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2C92B49"/>
    <w:multiLevelType w:val="hybridMultilevel"/>
    <w:tmpl w:val="71621A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23DF6B04"/>
    <w:multiLevelType w:val="hybridMultilevel"/>
    <w:tmpl w:val="2DF2E6AE"/>
    <w:lvl w:ilvl="0" w:tplc="9FE47B00">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2CD47FAA"/>
    <w:multiLevelType w:val="hybridMultilevel"/>
    <w:tmpl w:val="084A72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06A0F12"/>
    <w:multiLevelType w:val="hybridMultilevel"/>
    <w:tmpl w:val="C0701E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BDE066A"/>
    <w:multiLevelType w:val="hybridMultilevel"/>
    <w:tmpl w:val="9C4807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7E3A3C0D"/>
    <w:multiLevelType w:val="hybridMultilevel"/>
    <w:tmpl w:val="FE1036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3"/>
  </w:num>
  <w:num w:numId="4">
    <w:abstractNumId w:val="11"/>
  </w:num>
  <w:num w:numId="5">
    <w:abstractNumId w:val="9"/>
  </w:num>
  <w:num w:numId="6">
    <w:abstractNumId w:val="12"/>
  </w:num>
  <w:num w:numId="7">
    <w:abstractNumId w:val="1"/>
  </w:num>
  <w:num w:numId="8">
    <w:abstractNumId w:val="13"/>
  </w:num>
  <w:num w:numId="9">
    <w:abstractNumId w:val="0"/>
  </w:num>
  <w:num w:numId="10">
    <w:abstractNumId w:val="5"/>
  </w:num>
  <w:num w:numId="11">
    <w:abstractNumId w:val="6"/>
  </w:num>
  <w:num w:numId="12">
    <w:abstractNumId w:val="8"/>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194740"/>
    <w:rsid w:val="0013170F"/>
    <w:rsid w:val="00194740"/>
    <w:rsid w:val="004D5A15"/>
    <w:rsid w:val="004F39A1"/>
    <w:rsid w:val="00580537"/>
    <w:rsid w:val="00833859"/>
    <w:rsid w:val="008A6DDB"/>
    <w:rsid w:val="00981C33"/>
    <w:rsid w:val="009E46F7"/>
    <w:rsid w:val="009F79DB"/>
    <w:rsid w:val="00A41F04"/>
    <w:rsid w:val="00C04E25"/>
    <w:rsid w:val="00C10DEA"/>
    <w:rsid w:val="00C30A75"/>
    <w:rsid w:val="00CE188C"/>
    <w:rsid w:val="00D22527"/>
    <w:rsid w:val="00EE6BC8"/>
    <w:rsid w:val="00F01975"/>
    <w:rsid w:val="00F45374"/>
    <w:rsid w:val="00FF36BF"/>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7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9474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194740"/>
    <w:pPr>
      <w:keepNext/>
      <w:ind w:firstLine="624"/>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94740"/>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194740"/>
    <w:rPr>
      <w:rFonts w:ascii="Times New Roman" w:eastAsia="Times New Roman" w:hAnsi="Times New Roman" w:cs="Times New Roman"/>
      <w:b/>
      <w:bCs/>
      <w:i/>
      <w:iCs/>
      <w:sz w:val="28"/>
      <w:szCs w:val="28"/>
      <w:lang w:eastAsia="ru-RU"/>
    </w:rPr>
  </w:style>
  <w:style w:type="paragraph" w:styleId="a3">
    <w:name w:val="footer"/>
    <w:basedOn w:val="a"/>
    <w:link w:val="a4"/>
    <w:uiPriority w:val="99"/>
    <w:rsid w:val="00194740"/>
    <w:pPr>
      <w:tabs>
        <w:tab w:val="center" w:pos="4677"/>
        <w:tab w:val="right" w:pos="9355"/>
      </w:tabs>
    </w:pPr>
  </w:style>
  <w:style w:type="character" w:customStyle="1" w:styleId="a4">
    <w:name w:val="Нижний колонтитул Знак"/>
    <w:basedOn w:val="a0"/>
    <w:link w:val="a3"/>
    <w:uiPriority w:val="99"/>
    <w:rsid w:val="00194740"/>
    <w:rPr>
      <w:rFonts w:ascii="Times New Roman" w:eastAsia="Times New Roman" w:hAnsi="Times New Roman" w:cs="Times New Roman"/>
      <w:sz w:val="24"/>
      <w:szCs w:val="24"/>
      <w:lang w:eastAsia="ru-RU"/>
    </w:rPr>
  </w:style>
  <w:style w:type="character" w:styleId="a5">
    <w:name w:val="page number"/>
    <w:uiPriority w:val="99"/>
    <w:rsid w:val="00194740"/>
    <w:rPr>
      <w:rFonts w:cs="Times New Roman"/>
    </w:rPr>
  </w:style>
  <w:style w:type="paragraph" w:styleId="a6">
    <w:name w:val="List Paragraph"/>
    <w:basedOn w:val="a"/>
    <w:uiPriority w:val="99"/>
    <w:qFormat/>
    <w:rsid w:val="00194740"/>
    <w:pPr>
      <w:ind w:left="720"/>
      <w:contextualSpacing/>
    </w:pPr>
  </w:style>
  <w:style w:type="paragraph" w:customStyle="1" w:styleId="11">
    <w:name w:val="Абзац списка1"/>
    <w:basedOn w:val="a"/>
    <w:uiPriority w:val="99"/>
    <w:rsid w:val="00194740"/>
    <w:pPr>
      <w:ind w:left="720"/>
      <w:contextualSpacing/>
    </w:pPr>
  </w:style>
  <w:style w:type="paragraph" w:styleId="a7">
    <w:name w:val="header"/>
    <w:basedOn w:val="a"/>
    <w:link w:val="a8"/>
    <w:uiPriority w:val="99"/>
    <w:rsid w:val="00194740"/>
    <w:pPr>
      <w:tabs>
        <w:tab w:val="center" w:pos="4677"/>
        <w:tab w:val="right" w:pos="9355"/>
      </w:tabs>
    </w:pPr>
  </w:style>
  <w:style w:type="character" w:customStyle="1" w:styleId="a8">
    <w:name w:val="Верхний колонтитул Знак"/>
    <w:basedOn w:val="a0"/>
    <w:link w:val="a7"/>
    <w:uiPriority w:val="99"/>
    <w:rsid w:val="00194740"/>
    <w:rPr>
      <w:rFonts w:ascii="Times New Roman" w:eastAsia="Times New Roman" w:hAnsi="Times New Roman" w:cs="Times New Roman"/>
      <w:sz w:val="24"/>
      <w:szCs w:val="24"/>
      <w:lang w:eastAsia="ru-RU"/>
    </w:rPr>
  </w:style>
  <w:style w:type="paragraph" w:styleId="a9">
    <w:name w:val="No Spacing"/>
    <w:uiPriority w:val="1"/>
    <w:qFormat/>
    <w:rsid w:val="00194740"/>
    <w:pPr>
      <w:widowControl w:val="0"/>
      <w:spacing w:after="0" w:line="240" w:lineRule="auto"/>
    </w:pPr>
    <w:rPr>
      <w:rFonts w:ascii="Courier New" w:eastAsia="Courier New" w:hAnsi="Courier New" w:cs="Courier New"/>
      <w:color w:val="000000"/>
      <w:sz w:val="24"/>
      <w:szCs w:val="24"/>
      <w:lang w:eastAsia="ru-RU"/>
    </w:rPr>
  </w:style>
  <w:style w:type="paragraph" w:styleId="aa">
    <w:name w:val="Balloon Text"/>
    <w:basedOn w:val="a"/>
    <w:link w:val="ab"/>
    <w:uiPriority w:val="99"/>
    <w:semiHidden/>
    <w:unhideWhenUsed/>
    <w:rsid w:val="00C30A75"/>
    <w:rPr>
      <w:rFonts w:ascii="Tahoma" w:hAnsi="Tahoma" w:cs="Tahoma"/>
      <w:sz w:val="16"/>
      <w:szCs w:val="16"/>
    </w:rPr>
  </w:style>
  <w:style w:type="character" w:customStyle="1" w:styleId="ab">
    <w:name w:val="Текст выноски Знак"/>
    <w:basedOn w:val="a0"/>
    <w:link w:val="aa"/>
    <w:uiPriority w:val="99"/>
    <w:semiHidden/>
    <w:rsid w:val="00C30A7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1888</Words>
  <Characters>10768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 №4</dc:creator>
  <cp:lastModifiedBy>ДС №4</cp:lastModifiedBy>
  <cp:revision>4</cp:revision>
  <dcterms:created xsi:type="dcterms:W3CDTF">2021-02-20T09:38:00Z</dcterms:created>
  <dcterms:modified xsi:type="dcterms:W3CDTF">2021-02-24T09:15:00Z</dcterms:modified>
</cp:coreProperties>
</file>