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7" w:rsidRPr="007E5C1C" w:rsidRDefault="00895347" w:rsidP="00EC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80810" cy="9165904"/>
            <wp:effectExtent l="0" t="0" r="0" b="0"/>
            <wp:docPr id="1" name="Рисунок 1" descr="C:\Users\Windows\Desktop\САЙТ\12 17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12 17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5AC0" w:rsidRPr="007E5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7E5C1C" w:rsidRPr="00D74097" w:rsidRDefault="00085AC0" w:rsidP="00D74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1.1.Порядок учета мнения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 при принятии локальных нормативных актов, затрагивающих интересы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(далее – Порядок) регулирует процесс рассмотрения и согласования локальных нормативных актов, затрагивающих интересы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</w:t>
      </w:r>
      <w:r w:rsidR="00D74097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585116">
        <w:rPr>
          <w:rFonts w:ascii="Times New Roman" w:eastAsia="Times New Roman" w:hAnsi="Times New Roman" w:cs="Times New Roman"/>
          <w:color w:val="333333"/>
          <w:sz w:val="28"/>
          <w:szCs w:val="28"/>
        </w:rPr>
        <w:t>ДОУ детский сад №</w:t>
      </w:r>
      <w:r w:rsidR="00D74097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E5C1C" w:rsidRPr="00337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r w:rsidR="00585116">
        <w:rPr>
          <w:rFonts w:ascii="Times New Roman" w:hAnsi="Times New Roman" w:cs="Times New Roman"/>
          <w:sz w:val="28"/>
          <w:szCs w:val="28"/>
        </w:rPr>
        <w:t>МДОУ</w:t>
      </w:r>
      <w:r w:rsidR="007E5C1C" w:rsidRPr="00337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EC06E7">
        <w:rPr>
          <w:rFonts w:ascii="Times New Roman" w:hAnsi="Times New Roman" w:cs="Times New Roman"/>
          <w:sz w:val="28"/>
          <w:szCs w:val="28"/>
        </w:rPr>
        <w:t xml:space="preserve">с Советом педагогов или Общим собранием </w:t>
      </w:r>
      <w:proofErr w:type="gramStart"/>
      <w:r w:rsidR="00D740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4097">
        <w:rPr>
          <w:rFonts w:ascii="Times New Roman" w:hAnsi="Times New Roman" w:cs="Times New Roman"/>
          <w:sz w:val="28"/>
          <w:szCs w:val="28"/>
        </w:rPr>
        <w:t xml:space="preserve">советом) </w:t>
      </w:r>
      <w:r w:rsidRPr="00EC06E7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D74097" w:rsidRPr="00CA6F6A">
        <w:rPr>
          <w:rFonts w:ascii="Times New Roman" w:hAnsi="Times New Roman"/>
          <w:sz w:val="28"/>
          <w:szCs w:val="24"/>
        </w:rPr>
        <w:t>.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1.2.Порядок разработан с целью обеспечения и 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EC06E7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образование.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 xml:space="preserve">1.3.Локальные нормативные акты, затрагивающие интересы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принимаемые в </w:t>
      </w:r>
      <w:r w:rsidR="00D74097">
        <w:rPr>
          <w:rFonts w:ascii="Times New Roman" w:hAnsi="Times New Roman" w:cs="Times New Roman"/>
          <w:sz w:val="28"/>
          <w:szCs w:val="28"/>
        </w:rPr>
        <w:t>М</w:t>
      </w:r>
      <w:r w:rsidR="007E5C1C" w:rsidRPr="003376CD"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="007E5C1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C06E7">
        <w:rPr>
          <w:rFonts w:ascii="Times New Roman" w:hAnsi="Times New Roman" w:cs="Times New Roman"/>
          <w:sz w:val="28"/>
          <w:szCs w:val="28"/>
        </w:rPr>
        <w:t xml:space="preserve"> не должны нарушать права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</w:t>
      </w:r>
      <w:r w:rsidR="007E5C1C">
        <w:rPr>
          <w:rFonts w:ascii="Times New Roman" w:hAnsi="Times New Roman" w:cs="Times New Roman"/>
          <w:sz w:val="28"/>
          <w:szCs w:val="28"/>
        </w:rPr>
        <w:t>, а также других обстоятельств.</w:t>
      </w:r>
      <w:proofErr w:type="gramEnd"/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585116">
        <w:rPr>
          <w:rFonts w:ascii="Times New Roman" w:hAnsi="Times New Roman" w:cs="Times New Roman"/>
          <w:sz w:val="28"/>
          <w:szCs w:val="28"/>
        </w:rPr>
        <w:t>ДОУ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>к локальной нормотворческой деятельности для обеспечения государственн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6E7">
        <w:rPr>
          <w:rFonts w:ascii="Times New Roman" w:hAnsi="Times New Roman" w:cs="Times New Roman"/>
          <w:sz w:val="28"/>
          <w:szCs w:val="28"/>
        </w:rPr>
        <w:t xml:space="preserve"> общественного характера управления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585116">
        <w:rPr>
          <w:rFonts w:ascii="Times New Roman" w:hAnsi="Times New Roman" w:cs="Times New Roman"/>
          <w:sz w:val="28"/>
          <w:szCs w:val="28"/>
        </w:rPr>
        <w:t>ДОУ</w:t>
      </w:r>
      <w:r w:rsidRPr="00EC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>1.5.Настоящий Порядок разработан в соответствии:  Конвенцией о правах ребенка, Федеральным законом от 29.12.2012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 xml:space="preserve">г. № 273 – ФЗ «Об </w:t>
      </w:r>
      <w:proofErr w:type="spellStart"/>
      <w:r w:rsidRPr="00EC06E7">
        <w:rPr>
          <w:rFonts w:ascii="Times New Roman" w:hAnsi="Times New Roman" w:cs="Times New Roman"/>
          <w:sz w:val="28"/>
          <w:szCs w:val="28"/>
        </w:rPr>
        <w:t>образованиив</w:t>
      </w:r>
      <w:proofErr w:type="spellEnd"/>
      <w:r w:rsidRPr="00EC06E7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7E5C1C">
        <w:rPr>
          <w:rFonts w:ascii="Times New Roman" w:hAnsi="Times New Roman" w:cs="Times New Roman"/>
          <w:sz w:val="28"/>
          <w:szCs w:val="28"/>
        </w:rPr>
        <w:t>й Федерации» (части 3, 4 ст. 30</w:t>
      </w:r>
      <w:r w:rsidRPr="00EC06E7">
        <w:rPr>
          <w:rFonts w:ascii="Times New Roman" w:hAnsi="Times New Roman" w:cs="Times New Roman"/>
          <w:sz w:val="28"/>
          <w:szCs w:val="28"/>
        </w:rPr>
        <w:t xml:space="preserve">);  Уставом </w:t>
      </w:r>
      <w:r w:rsidR="00D74097">
        <w:rPr>
          <w:rFonts w:ascii="Times New Roman" w:hAnsi="Times New Roman" w:cs="Times New Roman"/>
          <w:sz w:val="28"/>
          <w:szCs w:val="28"/>
        </w:rPr>
        <w:t>М</w:t>
      </w:r>
      <w:r w:rsidRPr="00EC06E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D74097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b/>
          <w:sz w:val="28"/>
          <w:szCs w:val="28"/>
        </w:rPr>
        <w:t>2. Основные понятия и термины, используемые в настоящем Порядке</w:t>
      </w:r>
      <w:r w:rsidR="00D7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1C">
        <w:rPr>
          <w:rFonts w:ascii="Times New Roman" w:hAnsi="Times New Roman" w:cs="Times New Roman"/>
          <w:b/>
          <w:sz w:val="28"/>
          <w:szCs w:val="28"/>
        </w:rPr>
        <w:t>Локальный нормативный акт</w:t>
      </w:r>
      <w:r w:rsidRPr="00EC06E7">
        <w:rPr>
          <w:rFonts w:ascii="Times New Roman" w:hAnsi="Times New Roman" w:cs="Times New Roman"/>
          <w:sz w:val="28"/>
          <w:szCs w:val="28"/>
        </w:rPr>
        <w:t xml:space="preserve"> – нормативное пр</w:t>
      </w:r>
      <w:r w:rsidR="00D74097">
        <w:rPr>
          <w:rFonts w:ascii="Times New Roman" w:hAnsi="Times New Roman" w:cs="Times New Roman"/>
          <w:sz w:val="28"/>
          <w:szCs w:val="28"/>
        </w:rPr>
        <w:t>едписание, принятое на уровне М</w:t>
      </w:r>
      <w:r w:rsidRPr="00EC06E7">
        <w:rPr>
          <w:rFonts w:ascii="Times New Roman" w:hAnsi="Times New Roman" w:cs="Times New Roman"/>
          <w:sz w:val="28"/>
          <w:szCs w:val="28"/>
        </w:rPr>
        <w:t xml:space="preserve">ДОУ и регулирующее его внутреннюю деятельность. </w:t>
      </w:r>
    </w:p>
    <w:p w:rsidR="007E5C1C" w:rsidRDefault="00D74097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85AC0" w:rsidRPr="007E5C1C">
        <w:rPr>
          <w:rFonts w:ascii="Times New Roman" w:hAnsi="Times New Roman" w:cs="Times New Roman"/>
          <w:b/>
          <w:sz w:val="28"/>
          <w:szCs w:val="28"/>
        </w:rPr>
        <w:t>оспитанник</w:t>
      </w:r>
      <w:r w:rsidR="00085AC0" w:rsidRPr="00EC06E7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программу. 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b/>
          <w:sz w:val="28"/>
          <w:szCs w:val="28"/>
        </w:rPr>
        <w:t>Педагогический работник</w:t>
      </w:r>
      <w:r w:rsidRPr="00EC06E7">
        <w:rPr>
          <w:rFonts w:ascii="Times New Roman" w:hAnsi="Times New Roman" w:cs="Times New Roman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1C">
        <w:rPr>
          <w:rFonts w:ascii="Times New Roman" w:hAnsi="Times New Roman" w:cs="Times New Roman"/>
          <w:b/>
          <w:sz w:val="28"/>
          <w:szCs w:val="28"/>
        </w:rPr>
        <w:t>Участники образовательных отношений</w:t>
      </w:r>
      <w:r w:rsidRPr="00EC06E7">
        <w:rPr>
          <w:rFonts w:ascii="Times New Roman" w:hAnsi="Times New Roman" w:cs="Times New Roman"/>
          <w:sz w:val="28"/>
          <w:szCs w:val="28"/>
        </w:rPr>
        <w:t xml:space="preserve"> - </w:t>
      </w:r>
      <w:r w:rsidR="00D74097">
        <w:rPr>
          <w:rFonts w:ascii="Times New Roman" w:hAnsi="Times New Roman" w:cs="Times New Roman"/>
          <w:sz w:val="28"/>
          <w:szCs w:val="28"/>
        </w:rPr>
        <w:t>воспитанники</w:t>
      </w:r>
      <w:r w:rsidRPr="00EC06E7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педагогические работники, организации, осуществляющие образовательную деятельность. </w:t>
      </w:r>
      <w:proofErr w:type="gramEnd"/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1C">
        <w:rPr>
          <w:rFonts w:ascii="Times New Roman" w:hAnsi="Times New Roman" w:cs="Times New Roman"/>
          <w:b/>
          <w:sz w:val="28"/>
          <w:szCs w:val="28"/>
        </w:rPr>
        <w:lastRenderedPageBreak/>
        <w:t>Отношения в сфере образовани</w:t>
      </w:r>
      <w:r w:rsidRPr="00EC06E7">
        <w:rPr>
          <w:rFonts w:ascii="Times New Roman" w:hAnsi="Times New Roman" w:cs="Times New Roman"/>
          <w:sz w:val="28"/>
          <w:szCs w:val="28"/>
        </w:rPr>
        <w:t>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5C1C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 w:rsidRPr="00EC06E7">
        <w:rPr>
          <w:rFonts w:ascii="Times New Roman" w:hAnsi="Times New Roman" w:cs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D74097">
        <w:rPr>
          <w:rFonts w:ascii="Times New Roman" w:hAnsi="Times New Roman" w:cs="Times New Roman"/>
          <w:sz w:val="28"/>
          <w:szCs w:val="28"/>
        </w:rPr>
        <w:t>воспитанниками</w:t>
      </w:r>
      <w:r w:rsidRPr="00EC06E7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b/>
          <w:sz w:val="28"/>
          <w:szCs w:val="28"/>
        </w:rPr>
        <w:t>3. Рассмотрение и согласование проектов локальных нормативных актов</w:t>
      </w:r>
    </w:p>
    <w:p w:rsidR="007E5C1C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 3.1.Учреждение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D56F4D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6E7">
        <w:rPr>
          <w:rFonts w:ascii="Times New Roman" w:hAnsi="Times New Roman" w:cs="Times New Roman"/>
          <w:sz w:val="28"/>
          <w:szCs w:val="28"/>
        </w:rPr>
        <w:t xml:space="preserve">3.2.Учреждение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порядок и основания перевода, отчисления и восстановления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порядок оформления возникновения, приостановления и прекращения отношений между образовательным учреждением и </w:t>
      </w:r>
      <w:r w:rsidR="00D74097">
        <w:rPr>
          <w:rFonts w:ascii="Times New Roman" w:hAnsi="Times New Roman" w:cs="Times New Roman"/>
          <w:sz w:val="28"/>
          <w:szCs w:val="28"/>
        </w:rPr>
        <w:t>воспитанниками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</w:t>
      </w:r>
      <w:proofErr w:type="gramEnd"/>
      <w:r w:rsidRPr="00EC06E7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56F4D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3.3.Нормы локальных нормативных актов, ухудшающие положение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D74097">
        <w:rPr>
          <w:rFonts w:ascii="Times New Roman" w:hAnsi="Times New Roman" w:cs="Times New Roman"/>
          <w:sz w:val="28"/>
          <w:szCs w:val="28"/>
        </w:rPr>
        <w:t>ДО</w:t>
      </w:r>
      <w:r w:rsidR="00486B82" w:rsidRPr="00EC06E7">
        <w:rPr>
          <w:rFonts w:ascii="Times New Roman" w:hAnsi="Times New Roman" w:cs="Times New Roman"/>
          <w:sz w:val="28"/>
          <w:szCs w:val="28"/>
        </w:rPr>
        <w:t>У</w:t>
      </w:r>
      <w:r w:rsidRPr="00EC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097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6E7">
        <w:rPr>
          <w:rFonts w:ascii="Times New Roman" w:hAnsi="Times New Roman" w:cs="Times New Roman"/>
          <w:sz w:val="28"/>
          <w:szCs w:val="28"/>
        </w:rPr>
        <w:t xml:space="preserve">3.4.Проекты локальных нормативных актов, затрагивающие законные интересы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разрабатываются по следующим направлениям:  разработка и </w:t>
      </w:r>
      <w:r w:rsidRPr="00EC06E7">
        <w:rPr>
          <w:rFonts w:ascii="Times New Roman" w:hAnsi="Times New Roman" w:cs="Times New Roman"/>
          <w:sz w:val="28"/>
          <w:szCs w:val="28"/>
        </w:rPr>
        <w:lastRenderedPageBreak/>
        <w:t>принятие правил внутреннего распорядка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>обучающихся;  создание необходимых условий для охраны и укрепления здоровья; организация воспитательной деятельности обучающихся; разработка дополнительных общеобразовательных программ, рабочих программ;  обеспечение реализации в полном объеме образовательных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>программ и учебных планов;</w:t>
      </w:r>
      <w:proofErr w:type="gramEnd"/>
      <w:r w:rsidRPr="00EC06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целевым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 xml:space="preserve">ориентирам;  соответствие применяемых форм, средств, методов обучения и воспитания возрастным, психофизическим особенностям, склонностям, способностям,  интересам и потребностям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; создание безопасных условий обучения, воспитания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присмотра и ухода за </w:t>
      </w:r>
      <w:r w:rsidR="00D74097">
        <w:rPr>
          <w:rFonts w:ascii="Times New Roman" w:hAnsi="Times New Roman" w:cs="Times New Roman"/>
          <w:sz w:val="28"/>
          <w:szCs w:val="28"/>
        </w:rPr>
        <w:t>воспитанниками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;  соблюдение прав и свобод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>, родителей (законных</w:t>
      </w:r>
      <w:r w:rsidR="00D74097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</w:t>
      </w:r>
      <w:r w:rsidR="00D74097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3.5. Руководитель перед принятием решения об утверждении локального нормативного акта, затрагивающего права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несовершеннолетних, направляет проект данного акта и обоснование по нему в Общее собрание родителей (законных представителей) несовершеннолетних. Проекты локальных нормативных актов, затрагивающих законные интересы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>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 3.6. Проекты локальных нормативных обсуждаются на заседаниях Совета педагогов и Общем собрании родителей. В случае выявления нарушений законных интересов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, в проекты локальных нормативных актов вносятся соответствующие изменения с учетом мнения Совета педагогов и Общего собрания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заседаний. 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3.7.Совет педагогов или Общее собрание родителей (законных представителей) несовершеннолетних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EC06E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 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3.8. В случае если Совет педагогов или Общее собрание родителей (законных представителей) несовершеннолетних выразил согласие с проектом локального нормативного акта, либо если мотивированное мнение не поступило в указанный </w:t>
      </w:r>
      <w:r w:rsidRPr="00EC06E7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предыдущим пунктом 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 xml:space="preserve">срок, заведующий </w:t>
      </w:r>
      <w:r w:rsidR="00486B82">
        <w:rPr>
          <w:rFonts w:ascii="Times New Roman" w:hAnsi="Times New Roman" w:cs="Times New Roman"/>
          <w:sz w:val="28"/>
          <w:szCs w:val="28"/>
        </w:rPr>
        <w:t xml:space="preserve"> 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EC06E7">
        <w:rPr>
          <w:rFonts w:ascii="Times New Roman" w:hAnsi="Times New Roman" w:cs="Times New Roman"/>
          <w:sz w:val="28"/>
          <w:szCs w:val="28"/>
        </w:rPr>
        <w:t xml:space="preserve"> право принять локальный нормативный акт. В случае если Совет педагогов или Общее собрание родителей высказали предложения к проекту локального нормативного акта, заведующий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F63368">
        <w:rPr>
          <w:rFonts w:ascii="Times New Roman" w:hAnsi="Times New Roman" w:cs="Times New Roman"/>
          <w:sz w:val="28"/>
          <w:szCs w:val="28"/>
        </w:rPr>
        <w:t>ДО</w:t>
      </w:r>
      <w:r w:rsidR="00042D2D">
        <w:rPr>
          <w:rFonts w:ascii="Times New Roman" w:hAnsi="Times New Roman" w:cs="Times New Roman"/>
          <w:sz w:val="28"/>
          <w:szCs w:val="28"/>
        </w:rPr>
        <w:t>У</w:t>
      </w:r>
      <w:r w:rsidRPr="00EC06E7">
        <w:rPr>
          <w:rFonts w:ascii="Times New Roman" w:hAnsi="Times New Roman" w:cs="Times New Roman"/>
          <w:sz w:val="28"/>
          <w:szCs w:val="28"/>
        </w:rPr>
        <w:t xml:space="preserve"> имеет право принять локальный нормативный акт с учетом указанных предложений.</w:t>
      </w:r>
    </w:p>
    <w:p w:rsidR="00F63368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 3.9. 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 xml:space="preserve">В случае если мотивированное мнение Совет педагогов или Общее собрание родителей не содержит согласия с проектом локального нормативного акта, либо содержит предложения по его совершенствованию, которые заведующий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486B82" w:rsidRPr="00EC06E7">
        <w:rPr>
          <w:rFonts w:ascii="Times New Roman" w:hAnsi="Times New Roman" w:cs="Times New Roman"/>
          <w:sz w:val="28"/>
          <w:szCs w:val="28"/>
        </w:rPr>
        <w:t>ДОУ</w:t>
      </w:r>
      <w:r w:rsidRPr="00EC06E7">
        <w:rPr>
          <w:rFonts w:ascii="Times New Roman" w:hAnsi="Times New Roman" w:cs="Times New Roman"/>
          <w:sz w:val="28"/>
          <w:szCs w:val="28"/>
        </w:rPr>
        <w:t xml:space="preserve"> учитывать не планирует, заведующий в течение трех дней после получения мотивированного мнения проводит дополнительные консультации с Советом педагогов или Общим собранием родителей в целях достижения взаимоприемлемого решения. </w:t>
      </w:r>
      <w:proofErr w:type="gramEnd"/>
    </w:p>
    <w:p w:rsidR="00486B82" w:rsidRDefault="00486B82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3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085AC0" w:rsidRPr="00EC06E7">
        <w:rPr>
          <w:rFonts w:ascii="Times New Roman" w:hAnsi="Times New Roman" w:cs="Times New Roman"/>
          <w:sz w:val="28"/>
          <w:szCs w:val="28"/>
        </w:rPr>
        <w:t xml:space="preserve">Согласованные с Советом педагогов или Общим собранием родителей проекты локальных нормативных актов утверждаются приказом руководителя учреждения. При </w:t>
      </w:r>
      <w:proofErr w:type="gramStart"/>
      <w:r w:rsidR="00085AC0" w:rsidRPr="00EC06E7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085AC0" w:rsidRPr="00EC06E7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после чего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="00085AC0" w:rsidRPr="00EC06E7">
        <w:rPr>
          <w:rFonts w:ascii="Times New Roman" w:hAnsi="Times New Roman" w:cs="Times New Roman"/>
          <w:sz w:val="28"/>
          <w:szCs w:val="28"/>
        </w:rPr>
        <w:t xml:space="preserve"> имеет право принять локальный нормативный акт. </w:t>
      </w:r>
    </w:p>
    <w:p w:rsidR="00486B82" w:rsidRPr="00486B82" w:rsidRDefault="00085AC0" w:rsidP="00EC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 xml:space="preserve">4.Конфликт интересов 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>4.1.В случаев возникновения конфликта интересов педагогического работник</w:t>
      </w:r>
      <w:proofErr w:type="gramStart"/>
      <w:r w:rsidRPr="00EC06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C06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C06E7">
        <w:rPr>
          <w:rFonts w:ascii="Times New Roman" w:hAnsi="Times New Roman" w:cs="Times New Roman"/>
          <w:sz w:val="28"/>
          <w:szCs w:val="28"/>
        </w:rPr>
        <w:t xml:space="preserve">) или руководства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EC06E7">
        <w:rPr>
          <w:rFonts w:ascii="Times New Roman" w:hAnsi="Times New Roman" w:cs="Times New Roman"/>
          <w:sz w:val="28"/>
          <w:szCs w:val="28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EC06E7">
        <w:rPr>
          <w:rFonts w:ascii="Times New Roman" w:hAnsi="Times New Roman" w:cs="Times New Roman"/>
          <w:sz w:val="28"/>
          <w:szCs w:val="28"/>
        </w:rPr>
        <w:t>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учреждении.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 xml:space="preserve"> 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t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EC06E7">
        <w:rPr>
          <w:rFonts w:ascii="Times New Roman" w:hAnsi="Times New Roman" w:cs="Times New Roman"/>
          <w:sz w:val="28"/>
          <w:szCs w:val="28"/>
        </w:rPr>
        <w:t xml:space="preserve">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486B82" w:rsidRDefault="00085AC0" w:rsidP="00EC06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E7">
        <w:rPr>
          <w:rFonts w:ascii="Times New Roman" w:hAnsi="Times New Roman" w:cs="Times New Roman"/>
          <w:sz w:val="28"/>
          <w:szCs w:val="28"/>
        </w:rPr>
        <w:lastRenderedPageBreak/>
        <w:t>4.4. Совет педагогов или Общее собрание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486B82" w:rsidRDefault="00085AC0" w:rsidP="00EC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486B82" w:rsidRPr="00486B82" w:rsidRDefault="00085AC0" w:rsidP="00EC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 xml:space="preserve">5.1. Заведующий </w:t>
      </w:r>
      <w:r w:rsidR="00486B82" w:rsidRPr="00486B82">
        <w:rPr>
          <w:rFonts w:ascii="Times New Roman" w:hAnsi="Times New Roman" w:cs="Times New Roman"/>
          <w:b/>
          <w:sz w:val="28"/>
          <w:szCs w:val="28"/>
        </w:rPr>
        <w:t>М</w:t>
      </w:r>
      <w:r w:rsidR="00042D2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86B82" w:rsidRPr="00486B82" w:rsidRDefault="00085AC0" w:rsidP="00EC0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 xml:space="preserve">5.1.1.Имеет право:  </w:t>
      </w:r>
    </w:p>
    <w:p w:rsidR="00486B82" w:rsidRDefault="00085AC0" w:rsidP="00486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486B82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несовершеннолетних;  </w:t>
      </w:r>
    </w:p>
    <w:p w:rsidR="00486B82" w:rsidRDefault="00085AC0" w:rsidP="00486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формировать направления внутренней нормотворческой </w:t>
      </w:r>
      <w:proofErr w:type="spellStart"/>
      <w:r w:rsidRPr="00486B82">
        <w:rPr>
          <w:rFonts w:ascii="Times New Roman" w:hAnsi="Times New Roman" w:cs="Times New Roman"/>
          <w:sz w:val="28"/>
          <w:szCs w:val="28"/>
        </w:rPr>
        <w:t>деятельностис</w:t>
      </w:r>
      <w:proofErr w:type="spellEnd"/>
      <w:r w:rsidRPr="00486B82">
        <w:rPr>
          <w:rFonts w:ascii="Times New Roman" w:hAnsi="Times New Roman" w:cs="Times New Roman"/>
          <w:sz w:val="28"/>
          <w:szCs w:val="28"/>
        </w:rPr>
        <w:t xml:space="preserve"> учетом мнения других участни</w:t>
      </w:r>
      <w:r w:rsidR="00486B82">
        <w:rPr>
          <w:rFonts w:ascii="Times New Roman" w:hAnsi="Times New Roman" w:cs="Times New Roman"/>
          <w:sz w:val="28"/>
          <w:szCs w:val="28"/>
        </w:rPr>
        <w:t>ков образовательных отношений;</w:t>
      </w:r>
    </w:p>
    <w:p w:rsidR="00486B82" w:rsidRDefault="00085AC0" w:rsidP="00486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>утверждать локальные нормативные акты в соответствии с принятым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 xml:space="preserve">в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486B82">
        <w:rPr>
          <w:rFonts w:ascii="Times New Roman" w:hAnsi="Times New Roman" w:cs="Times New Roman"/>
          <w:sz w:val="28"/>
          <w:szCs w:val="28"/>
        </w:rPr>
        <w:t xml:space="preserve"> порядком, закрепленным в ее уставе;</w:t>
      </w:r>
    </w:p>
    <w:p w:rsidR="00486B82" w:rsidRDefault="00085AC0" w:rsidP="00486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привлекать к разработке локальных нормативных </w:t>
      </w:r>
      <w:proofErr w:type="spellStart"/>
      <w:r w:rsidRPr="00486B82">
        <w:rPr>
          <w:rFonts w:ascii="Times New Roman" w:hAnsi="Times New Roman" w:cs="Times New Roman"/>
          <w:sz w:val="28"/>
          <w:szCs w:val="28"/>
        </w:rPr>
        <w:t>актовпредставителей</w:t>
      </w:r>
      <w:proofErr w:type="spellEnd"/>
      <w:r w:rsidRPr="00486B82">
        <w:rPr>
          <w:rFonts w:ascii="Times New Roman" w:hAnsi="Times New Roman" w:cs="Times New Roman"/>
          <w:sz w:val="28"/>
          <w:szCs w:val="28"/>
        </w:rPr>
        <w:t xml:space="preserve"> компетентных сторонних организаций, специалистов и экспертов в определенных областях, связанных с деятельностью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486B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B82" w:rsidRDefault="00085AC0" w:rsidP="00486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 осуществлять руководство и контроль над разработкой локальных нормативных актов. </w:t>
      </w:r>
    </w:p>
    <w:p w:rsidR="00486B82" w:rsidRDefault="00085AC0" w:rsidP="00486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>5.1.2.Обязан:</w:t>
      </w:r>
    </w:p>
    <w:p w:rsidR="00486B82" w:rsidRDefault="00085AC0" w:rsidP="00486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486B82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486B8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86B82" w:rsidRDefault="00085AC0" w:rsidP="00486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>учитывать мнения участников образовательных отношений и других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 xml:space="preserve">заинтересованных сторон в процессе разработки и утверждения локальных нормативных актов; </w:t>
      </w:r>
    </w:p>
    <w:p w:rsidR="00486B82" w:rsidRDefault="00085AC0" w:rsidP="00486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 соблюдать права и свободы других участников образовательных</w:t>
      </w:r>
      <w:r w:rsidR="00F63368"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>отношений.</w:t>
      </w:r>
    </w:p>
    <w:p w:rsidR="00486B82" w:rsidRDefault="00085AC0" w:rsidP="00486B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>5.2.</w:t>
      </w:r>
      <w:r w:rsidR="00F63368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Pr="00486B82">
        <w:rPr>
          <w:rFonts w:ascii="Times New Roman" w:hAnsi="Times New Roman" w:cs="Times New Roman"/>
          <w:b/>
          <w:sz w:val="28"/>
          <w:szCs w:val="28"/>
        </w:rPr>
        <w:t xml:space="preserve"> и родители (законные представители) </w:t>
      </w:r>
      <w:r w:rsidR="00F63368">
        <w:rPr>
          <w:rFonts w:ascii="Times New Roman" w:hAnsi="Times New Roman" w:cs="Times New Roman"/>
          <w:b/>
          <w:sz w:val="28"/>
          <w:szCs w:val="28"/>
        </w:rPr>
        <w:t>несовершеннолетних воспитанников</w:t>
      </w:r>
      <w:r w:rsidRPr="00486B82">
        <w:rPr>
          <w:rFonts w:ascii="Times New Roman" w:hAnsi="Times New Roman" w:cs="Times New Roman"/>
          <w:b/>
          <w:sz w:val="28"/>
          <w:szCs w:val="28"/>
        </w:rPr>
        <w:t>:</w:t>
      </w:r>
    </w:p>
    <w:p w:rsidR="00486B82" w:rsidRDefault="00085AC0" w:rsidP="00486B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>5.2.1.Имеют право</w:t>
      </w:r>
      <w:r w:rsidRPr="00486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lastRenderedPageBreak/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486B82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F63368">
        <w:rPr>
          <w:rFonts w:ascii="Times New Roman" w:hAnsi="Times New Roman" w:cs="Times New Roman"/>
          <w:sz w:val="28"/>
          <w:szCs w:val="28"/>
        </w:rPr>
        <w:t>воспитанников</w:t>
      </w:r>
      <w:r w:rsidRPr="00486B82">
        <w:rPr>
          <w:rFonts w:ascii="Times New Roman" w:hAnsi="Times New Roman" w:cs="Times New Roman"/>
          <w:sz w:val="28"/>
          <w:szCs w:val="28"/>
        </w:rPr>
        <w:t xml:space="preserve">, высказывать свое мнение, давать предложения и рекомендации;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>участвовать в установленном порядке в согласовании локальных нормативных актов;  в случае конфликта интересов педагогического работник</w:t>
      </w:r>
      <w:proofErr w:type="gramStart"/>
      <w:r w:rsidRPr="00486B8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86B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86B82">
        <w:rPr>
          <w:rFonts w:ascii="Times New Roman" w:hAnsi="Times New Roman" w:cs="Times New Roman"/>
          <w:sz w:val="28"/>
          <w:szCs w:val="28"/>
        </w:rPr>
        <w:t>) или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 xml:space="preserve">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486B82">
        <w:rPr>
          <w:rFonts w:ascii="Times New Roman" w:hAnsi="Times New Roman" w:cs="Times New Roman"/>
          <w:sz w:val="28"/>
          <w:szCs w:val="28"/>
        </w:rPr>
        <w:t>М</w:t>
      </w:r>
      <w:r w:rsidR="00042D2D">
        <w:rPr>
          <w:rFonts w:ascii="Times New Roman" w:hAnsi="Times New Roman" w:cs="Times New Roman"/>
          <w:sz w:val="28"/>
          <w:szCs w:val="28"/>
        </w:rPr>
        <w:t>ДОУ</w:t>
      </w:r>
      <w:r w:rsidRPr="00486B82">
        <w:rPr>
          <w:rFonts w:ascii="Times New Roman" w:hAnsi="Times New Roman" w:cs="Times New Roman"/>
          <w:sz w:val="28"/>
          <w:szCs w:val="28"/>
        </w:rPr>
        <w:t xml:space="preserve">, обращаться в комиссию по урегулированию споров между участниками образовательных отношений; 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 отстаивать свои интересы в органах государственной власти и судах; </w:t>
      </w:r>
    </w:p>
    <w:p w:rsidR="00486B82" w:rsidRDefault="00085AC0" w:rsidP="00486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 xml:space="preserve">использовать не запрещенные законодательством Российской Федерации иные способы защиты своих прав и законных интересов. </w:t>
      </w:r>
    </w:p>
    <w:p w:rsidR="00486B82" w:rsidRDefault="00085AC0" w:rsidP="00486B82">
      <w:p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b/>
          <w:sz w:val="28"/>
          <w:szCs w:val="28"/>
        </w:rPr>
        <w:t>5.2.2.</w:t>
      </w:r>
      <w:r w:rsidR="00F6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486B8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6C09" w:rsidRPr="00F63368" w:rsidRDefault="00085AC0" w:rsidP="00577D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82">
        <w:rPr>
          <w:rFonts w:ascii="Times New Roman" w:hAnsi="Times New Roman" w:cs="Times New Roman"/>
          <w:sz w:val="28"/>
          <w:szCs w:val="28"/>
        </w:rPr>
        <w:t>уважать и соблюдать права и свободы других участников</w:t>
      </w:r>
      <w:r w:rsid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486B82">
        <w:rPr>
          <w:rFonts w:ascii="Times New Roman" w:hAnsi="Times New Roman" w:cs="Times New Roman"/>
          <w:sz w:val="28"/>
          <w:szCs w:val="28"/>
        </w:rPr>
        <w:t xml:space="preserve">образовательных отношений. </w:t>
      </w: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09" w:rsidRDefault="009A6C09" w:rsidP="00577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0" w:rsidRDefault="00085AC0"/>
    <w:sectPr w:rsidR="00085AC0" w:rsidSect="00F63368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7" w:rsidRDefault="00FC1827" w:rsidP="00560FA4">
      <w:pPr>
        <w:spacing w:after="0" w:line="240" w:lineRule="auto"/>
      </w:pPr>
      <w:r>
        <w:separator/>
      </w:r>
    </w:p>
  </w:endnote>
  <w:endnote w:type="continuationSeparator" w:id="0">
    <w:p w:rsidR="00FC1827" w:rsidRDefault="00FC1827" w:rsidP="005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243"/>
      <w:docPartObj>
        <w:docPartGallery w:val="Page Numbers (Bottom of Page)"/>
        <w:docPartUnique/>
      </w:docPartObj>
    </w:sdtPr>
    <w:sdtEndPr/>
    <w:sdtContent>
      <w:p w:rsidR="00560FA4" w:rsidRDefault="00FC182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FA4" w:rsidRDefault="00560F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7" w:rsidRDefault="00FC1827" w:rsidP="00560FA4">
      <w:pPr>
        <w:spacing w:after="0" w:line="240" w:lineRule="auto"/>
      </w:pPr>
      <w:r>
        <w:separator/>
      </w:r>
    </w:p>
  </w:footnote>
  <w:footnote w:type="continuationSeparator" w:id="0">
    <w:p w:rsidR="00FC1827" w:rsidRDefault="00FC1827" w:rsidP="0056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98"/>
    <w:multiLevelType w:val="hybridMultilevel"/>
    <w:tmpl w:val="4BF2DDC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9A20AFC"/>
    <w:multiLevelType w:val="hybridMultilevel"/>
    <w:tmpl w:val="36D8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71B22"/>
    <w:multiLevelType w:val="hybridMultilevel"/>
    <w:tmpl w:val="53B6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68E"/>
    <w:multiLevelType w:val="hybridMultilevel"/>
    <w:tmpl w:val="1524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AC0"/>
    <w:rsid w:val="00042D2D"/>
    <w:rsid w:val="00085AC0"/>
    <w:rsid w:val="002653DF"/>
    <w:rsid w:val="0046444A"/>
    <w:rsid w:val="00486B82"/>
    <w:rsid w:val="00536309"/>
    <w:rsid w:val="00560FA4"/>
    <w:rsid w:val="00577DE1"/>
    <w:rsid w:val="00585116"/>
    <w:rsid w:val="005D36CC"/>
    <w:rsid w:val="006E1878"/>
    <w:rsid w:val="00744B2F"/>
    <w:rsid w:val="0078773B"/>
    <w:rsid w:val="007E5C1C"/>
    <w:rsid w:val="008317B1"/>
    <w:rsid w:val="00895347"/>
    <w:rsid w:val="008B0B6B"/>
    <w:rsid w:val="00906412"/>
    <w:rsid w:val="009A6C09"/>
    <w:rsid w:val="00A10726"/>
    <w:rsid w:val="00AA5A6D"/>
    <w:rsid w:val="00CF12D0"/>
    <w:rsid w:val="00D160D7"/>
    <w:rsid w:val="00D56F4D"/>
    <w:rsid w:val="00D74097"/>
    <w:rsid w:val="00E43A98"/>
    <w:rsid w:val="00E8410F"/>
    <w:rsid w:val="00E94DFE"/>
    <w:rsid w:val="00EC06E7"/>
    <w:rsid w:val="00F63368"/>
    <w:rsid w:val="00FC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6D"/>
  </w:style>
  <w:style w:type="paragraph" w:styleId="1">
    <w:name w:val="heading 1"/>
    <w:basedOn w:val="a"/>
    <w:link w:val="10"/>
    <w:uiPriority w:val="9"/>
    <w:qFormat/>
    <w:rsid w:val="00085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D36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86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84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8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FA4"/>
  </w:style>
  <w:style w:type="paragraph" w:styleId="aa">
    <w:name w:val="footer"/>
    <w:basedOn w:val="a"/>
    <w:link w:val="ab"/>
    <w:uiPriority w:val="99"/>
    <w:unhideWhenUsed/>
    <w:rsid w:val="005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D7CE-641D-459E-A764-D90F9BC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</cp:revision>
  <cp:lastPrinted>2017-12-27T09:05:00Z</cp:lastPrinted>
  <dcterms:created xsi:type="dcterms:W3CDTF">2017-12-27T09:05:00Z</dcterms:created>
  <dcterms:modified xsi:type="dcterms:W3CDTF">2017-12-27T10:08:00Z</dcterms:modified>
</cp:coreProperties>
</file>